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250DC1">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876CD0" w:rsidRPr="00876CD0">
              <w:rPr>
                <w:rFonts w:ascii="仿宋_GB2312" w:eastAsia="仿宋_GB2312" w:hint="eastAsia"/>
                <w:bCs/>
                <w:sz w:val="32"/>
                <w:szCs w:val="32"/>
              </w:rPr>
              <w:t>肿瘤医学创新中心全功能凝胶成像系统</w:t>
            </w:r>
            <w:r w:rsidR="0033587E">
              <w:rPr>
                <w:rFonts w:ascii="仿宋_GB2312" w:eastAsia="仿宋_GB2312" w:hint="eastAsia"/>
                <w:bCs/>
                <w:sz w:val="32"/>
                <w:szCs w:val="32"/>
              </w:rPr>
              <w:t>、</w:t>
            </w:r>
            <w:r w:rsidR="00876CD0" w:rsidRPr="00876CD0">
              <w:rPr>
                <w:rFonts w:ascii="仿宋_GB2312" w:eastAsia="仿宋_GB2312" w:hint="eastAsia"/>
                <w:bCs/>
                <w:sz w:val="32"/>
                <w:szCs w:val="32"/>
              </w:rPr>
              <w:t>紫外-可见光-近红外分光光度计</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D22A1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D22A1D">
              <w:rPr>
                <w:rFonts w:ascii="仿宋_GB2312" w:eastAsia="仿宋_GB2312" w:hAnsi="仿宋_GB2312" w:cs="仿宋_GB2312" w:hint="eastAsia"/>
                <w:kern w:val="0"/>
                <w:sz w:val="32"/>
                <w:szCs w:val="32"/>
                <w:u w:val="single"/>
              </w:rPr>
              <w:t>1</w:t>
            </w:r>
            <w:r w:rsidR="00250DC1">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D22A1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250DC1">
              <w:rPr>
                <w:rFonts w:ascii="仿宋_GB2312" w:eastAsia="仿宋_GB2312" w:hAnsi="仿宋_GB2312" w:cs="仿宋_GB2312" w:hint="eastAsia"/>
                <w:kern w:val="0"/>
                <w:sz w:val="32"/>
                <w:szCs w:val="32"/>
                <w:u w:val="single"/>
              </w:rPr>
              <w:t>18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D22A1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F214F9">
              <w:rPr>
                <w:rFonts w:asciiTheme="minorHAnsi" w:eastAsia="仿宋_GB2312" w:hAnsiTheme="minorHAnsi" w:cs="仿宋_GB2312" w:hint="eastAsia"/>
                <w:kern w:val="0"/>
                <w:sz w:val="32"/>
                <w:szCs w:val="32"/>
                <w:u w:val="single"/>
              </w:rPr>
              <w:t>24</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250D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250D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250D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250D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250D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250DC1">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876CD0"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876CD0">
              <w:rPr>
                <w:rFonts w:ascii="仿宋_GB2312" w:eastAsia="仿宋_GB2312" w:hAnsi="宋体" w:cs="宋体" w:hint="eastAsia"/>
                <w:bCs/>
                <w:color w:val="000000"/>
                <w:sz w:val="32"/>
                <w:szCs w:val="32"/>
                <w:shd w:val="clear" w:color="auto" w:fill="FFFFFF"/>
              </w:rPr>
              <w:t>全功能凝胶成像系统</w:t>
            </w:r>
            <w:r w:rsidR="009341BE" w:rsidRPr="00B86DAD">
              <w:rPr>
                <w:rFonts w:ascii="仿宋_GB2312" w:eastAsia="仿宋_GB2312" w:hAnsi="宋体" w:cs="宋体" w:hint="eastAsia"/>
                <w:color w:val="000000"/>
                <w:sz w:val="32"/>
                <w:szCs w:val="32"/>
                <w:shd w:val="clear" w:color="auto" w:fill="FFFFFF"/>
              </w:rPr>
              <w:t xml:space="preserve"> </w:t>
            </w:r>
          </w:p>
        </w:tc>
        <w:tc>
          <w:tcPr>
            <w:tcW w:w="1425" w:type="dxa"/>
            <w:vAlign w:val="center"/>
          </w:tcPr>
          <w:p w:rsidR="009341BE" w:rsidRPr="00B86DAD" w:rsidRDefault="009341BE" w:rsidP="00E9413A">
            <w:pPr>
              <w:autoSpaceDN w:val="0"/>
              <w:spacing w:line="590" w:lineRule="exact"/>
              <w:jc w:val="center"/>
              <w:rPr>
                <w:rFonts w:ascii="仿宋_GB2312" w:eastAsia="仿宋_GB2312" w:hAnsi="宋体" w:cs="宋体"/>
                <w:color w:val="333333"/>
                <w:sz w:val="32"/>
                <w:szCs w:val="32"/>
              </w:rPr>
            </w:pPr>
            <w:r w:rsidRPr="00B86DAD">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套</w:t>
            </w:r>
          </w:p>
        </w:tc>
        <w:tc>
          <w:tcPr>
            <w:tcW w:w="1974" w:type="dxa"/>
            <w:vAlign w:val="center"/>
          </w:tcPr>
          <w:p w:rsidR="009341BE" w:rsidRPr="00B86DAD" w:rsidRDefault="00876CD0"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60</w:t>
            </w:r>
          </w:p>
        </w:tc>
      </w:tr>
      <w:tr w:rsidR="009341BE" w:rsidTr="009341BE">
        <w:trPr>
          <w:trHeight w:hRule="exact" w:val="850"/>
        </w:trPr>
        <w:tc>
          <w:tcPr>
            <w:tcW w:w="1355" w:type="dxa"/>
            <w:shd w:val="clear" w:color="auto" w:fill="auto"/>
            <w:vAlign w:val="center"/>
          </w:tcPr>
          <w:p w:rsidR="009341BE" w:rsidRDefault="009341BE" w:rsidP="00250D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p w:rsidR="009341BE" w:rsidRDefault="009341BE" w:rsidP="00250DC1">
            <w:pPr>
              <w:widowControl/>
              <w:spacing w:afterLines="50"/>
              <w:jc w:val="center"/>
              <w:rPr>
                <w:rFonts w:ascii="仿宋_GB2312" w:eastAsia="仿宋_GB2312" w:hAnsi="仿宋_GB2312" w:cs="仿宋_GB2312"/>
                <w:color w:val="000000"/>
                <w:kern w:val="0"/>
                <w:sz w:val="28"/>
                <w:szCs w:val="28"/>
              </w:rPr>
            </w:pPr>
          </w:p>
          <w:p w:rsidR="009341BE" w:rsidRDefault="009341BE" w:rsidP="002E1422">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876CD0"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876CD0">
              <w:rPr>
                <w:rFonts w:ascii="仿宋_GB2312" w:eastAsia="仿宋_GB2312" w:hAnsi="宋体" w:cs="宋体" w:hint="eastAsia"/>
                <w:bCs/>
                <w:color w:val="000000"/>
                <w:sz w:val="32"/>
                <w:szCs w:val="32"/>
                <w:shd w:val="clear" w:color="auto" w:fill="FFFFFF"/>
              </w:rPr>
              <w:t>紫外-可见光-近红外分光光度计</w:t>
            </w:r>
          </w:p>
        </w:tc>
        <w:tc>
          <w:tcPr>
            <w:tcW w:w="1425" w:type="dxa"/>
            <w:vAlign w:val="center"/>
          </w:tcPr>
          <w:p w:rsidR="009341BE" w:rsidRPr="00B86DAD" w:rsidRDefault="00203413"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1</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876CD0"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9</w:t>
            </w:r>
            <w:r w:rsidR="00203413">
              <w:rPr>
                <w:rFonts w:ascii="仿宋_GB2312" w:eastAsia="仿宋_GB2312" w:hAnsi="宋体" w:cs="宋体" w:hint="eastAsia"/>
                <w:color w:val="000000"/>
                <w:sz w:val="32"/>
                <w:szCs w:val="32"/>
              </w:rPr>
              <w:t>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876CD0" w:rsidRPr="00876CD0">
        <w:rPr>
          <w:rFonts w:ascii="仿宋_GB2312" w:hAnsi="仿宋_GB2312" w:cs="仿宋_GB2312" w:hint="eastAsia"/>
          <w:bCs/>
          <w:sz w:val="32"/>
          <w:szCs w:val="32"/>
        </w:rPr>
        <w:t>全功能凝胶成像系统</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250D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876CD0" w:rsidP="009341BE">
            <w:pPr>
              <w:spacing w:line="400" w:lineRule="exact"/>
              <w:rPr>
                <w:rFonts w:ascii="仿宋_GB2312" w:eastAsia="仿宋_GB2312" w:hAnsi="宋体" w:cs="仿宋_GB2312"/>
                <w:sz w:val="28"/>
                <w:szCs w:val="28"/>
              </w:rPr>
            </w:pPr>
            <w:r w:rsidRPr="00876CD0">
              <w:rPr>
                <w:rFonts w:ascii="仿宋_GB2312" w:eastAsia="仿宋_GB2312" w:hAnsi="宋体" w:cs="仿宋_GB2312" w:hint="eastAsia"/>
                <w:bCs/>
                <w:color w:val="000000"/>
                <w:sz w:val="28"/>
                <w:szCs w:val="28"/>
              </w:rPr>
              <w:t>全功能凝胶成像系统</w:t>
            </w:r>
            <w:r w:rsidR="00F47B8A" w:rsidRPr="00A11625">
              <w:rPr>
                <w:rFonts w:ascii="仿宋_GB2312" w:eastAsia="仿宋_GB2312" w:hAnsi="宋体" w:cs="仿宋_GB2312" w:hint="eastAsia"/>
                <w:bCs/>
                <w:color w:val="000000"/>
                <w:sz w:val="28"/>
                <w:szCs w:val="28"/>
              </w:rPr>
              <w:t>（</w:t>
            </w:r>
            <w:r w:rsidR="009341BE">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7229" w:type="dxa"/>
          </w:tcPr>
          <w:p w:rsidR="00F214F9" w:rsidRPr="00F214F9" w:rsidRDefault="00F214F9" w:rsidP="00F214F9">
            <w:pPr>
              <w:spacing w:line="440" w:lineRule="exact"/>
              <w:jc w:val="left"/>
              <w:rPr>
                <w:rFonts w:ascii="仿宋_GB2312" w:eastAsia="仿宋_GB2312" w:hAnsi="仿宋_GB2312" w:cs="仿宋_GB2312"/>
                <w:sz w:val="28"/>
                <w:szCs w:val="21"/>
              </w:rPr>
            </w:pPr>
            <w:r w:rsidRPr="00F214F9">
              <w:rPr>
                <w:rFonts w:ascii="仿宋_GB2312" w:eastAsia="仿宋_GB2312" w:hAnsi="仿宋_GB2312" w:cs="仿宋_GB2312"/>
                <w:sz w:val="28"/>
                <w:szCs w:val="21"/>
              </w:rPr>
              <w:t>1、功能涵盖：化学发光，光密度成像，五色荧光成像，核酸、蛋白凝胶成像,免染成像等</w:t>
            </w:r>
          </w:p>
          <w:p w:rsidR="00F214F9" w:rsidRPr="00F214F9" w:rsidRDefault="00F214F9" w:rsidP="00F214F9">
            <w:pPr>
              <w:spacing w:line="440" w:lineRule="exact"/>
              <w:jc w:val="left"/>
              <w:rPr>
                <w:rFonts w:ascii="仿宋_GB2312" w:eastAsia="仿宋_GB2312" w:hAnsi="仿宋_GB2312" w:cs="仿宋_GB2312"/>
                <w:sz w:val="28"/>
                <w:szCs w:val="21"/>
              </w:rPr>
            </w:pPr>
            <w:r w:rsidRPr="00F214F9">
              <w:rPr>
                <w:rFonts w:ascii="仿宋_GB2312" w:eastAsia="仿宋_GB2312" w:hAnsi="仿宋_GB2312" w:cs="仿宋_GB2312" w:hint="eastAsia"/>
                <w:sz w:val="28"/>
                <w:szCs w:val="21"/>
              </w:rPr>
              <w:t>2、增强型超冷CCD检测器，像素≥6</w:t>
            </w:r>
            <w:r w:rsidRPr="00F214F9">
              <w:rPr>
                <w:rFonts w:ascii="仿宋_GB2312" w:eastAsia="仿宋_GB2312" w:hAnsi="仿宋_GB2312" w:cs="仿宋_GB2312"/>
                <w:sz w:val="28"/>
                <w:szCs w:val="21"/>
              </w:rPr>
              <w:t>0</w:t>
            </w:r>
            <w:r w:rsidRPr="00F214F9">
              <w:rPr>
                <w:rFonts w:ascii="仿宋_GB2312" w:eastAsia="仿宋_GB2312" w:hAnsi="仿宋_GB2312" w:cs="仿宋_GB2312" w:hint="eastAsia"/>
                <w:sz w:val="28"/>
                <w:szCs w:val="21"/>
              </w:rPr>
              <w:t>0万</w:t>
            </w:r>
          </w:p>
          <w:p w:rsidR="00F214F9" w:rsidRPr="00F214F9" w:rsidRDefault="00F214F9" w:rsidP="00F214F9">
            <w:pPr>
              <w:spacing w:line="440" w:lineRule="exact"/>
              <w:jc w:val="left"/>
              <w:rPr>
                <w:rFonts w:ascii="仿宋_GB2312" w:eastAsia="仿宋_GB2312" w:hAnsi="仿宋_GB2312" w:cs="仿宋_GB2312"/>
                <w:sz w:val="28"/>
                <w:szCs w:val="21"/>
              </w:rPr>
            </w:pPr>
            <w:r w:rsidRPr="00F214F9">
              <w:rPr>
                <w:rFonts w:ascii="仿宋_GB2312" w:eastAsia="仿宋_GB2312" w:hAnsi="仿宋_GB2312" w:cs="仿宋_GB2312" w:hint="eastAsia"/>
                <w:sz w:val="28"/>
                <w:szCs w:val="21"/>
              </w:rPr>
              <w:t>3、滤光片架位数≥8位</w:t>
            </w:r>
          </w:p>
          <w:p w:rsidR="00F214F9" w:rsidRPr="00F214F9" w:rsidRDefault="00F214F9" w:rsidP="00F214F9">
            <w:pPr>
              <w:spacing w:line="440" w:lineRule="exact"/>
              <w:jc w:val="left"/>
              <w:rPr>
                <w:rFonts w:ascii="仿宋_GB2312" w:eastAsia="仿宋_GB2312" w:hAnsi="仿宋_GB2312" w:cs="仿宋_GB2312"/>
                <w:sz w:val="28"/>
                <w:szCs w:val="21"/>
              </w:rPr>
            </w:pPr>
            <w:r w:rsidRPr="00F214F9">
              <w:rPr>
                <w:rFonts w:ascii="仿宋_GB2312" w:eastAsia="仿宋_GB2312" w:hAnsi="仿宋_GB2312" w:cs="仿宋_GB2312" w:hint="eastAsia"/>
                <w:sz w:val="28"/>
                <w:szCs w:val="21"/>
              </w:rPr>
              <w:t>4、最大成像面积（L×W）≥1</w:t>
            </w:r>
            <w:r w:rsidRPr="00F214F9">
              <w:rPr>
                <w:rFonts w:ascii="仿宋_GB2312" w:eastAsia="仿宋_GB2312" w:hAnsi="仿宋_GB2312" w:cs="仿宋_GB2312"/>
                <w:sz w:val="28"/>
                <w:szCs w:val="21"/>
              </w:rPr>
              <w:t>3</w:t>
            </w:r>
            <w:r w:rsidRPr="00F214F9">
              <w:rPr>
                <w:rFonts w:ascii="仿宋_GB2312" w:eastAsia="仿宋_GB2312" w:hAnsi="仿宋_GB2312" w:cs="仿宋_GB2312" w:hint="eastAsia"/>
                <w:sz w:val="28"/>
                <w:szCs w:val="21"/>
              </w:rPr>
              <w:t xml:space="preserve"> x </w:t>
            </w:r>
            <w:r w:rsidRPr="00F214F9">
              <w:rPr>
                <w:rFonts w:ascii="仿宋_GB2312" w:eastAsia="仿宋_GB2312" w:hAnsi="仿宋_GB2312" w:cs="仿宋_GB2312"/>
                <w:sz w:val="28"/>
                <w:szCs w:val="21"/>
              </w:rPr>
              <w:t>13</w:t>
            </w:r>
            <w:r w:rsidRPr="00F214F9">
              <w:rPr>
                <w:rFonts w:ascii="仿宋_GB2312" w:eastAsia="仿宋_GB2312" w:hAnsi="仿宋_GB2312" w:cs="仿宋_GB2312" w:hint="eastAsia"/>
                <w:sz w:val="28"/>
                <w:szCs w:val="21"/>
              </w:rPr>
              <w:t xml:space="preserve"> cm</w:t>
            </w:r>
          </w:p>
          <w:p w:rsidR="00FB0E5F" w:rsidRPr="00FB0E5F" w:rsidRDefault="00F214F9" w:rsidP="00F214F9">
            <w:pPr>
              <w:pStyle w:val="a0"/>
              <w:ind w:firstLine="0"/>
            </w:pPr>
            <w:r w:rsidRPr="00F214F9">
              <w:rPr>
                <w:rFonts w:ascii="仿宋_GB2312" w:eastAsia="仿宋_GB2312" w:hAnsi="仿宋_GB2312" w:cs="仿宋_GB2312" w:hint="eastAsia"/>
                <w:sz w:val="28"/>
                <w:szCs w:val="21"/>
              </w:rPr>
              <w:t>5</w:t>
            </w:r>
            <w:r w:rsidRPr="00F214F9">
              <w:rPr>
                <w:rFonts w:ascii="仿宋_GB2312" w:eastAsia="仿宋_GB2312" w:hAnsi="仿宋_GB2312" w:cs="仿宋_GB2312"/>
                <w:sz w:val="28"/>
                <w:szCs w:val="21"/>
              </w:rPr>
              <w:t>、可通过USB及Ethernet输出原始格式图片及TIF、JPEG</w:t>
            </w:r>
            <w:r w:rsidRPr="00F214F9">
              <w:rPr>
                <w:rFonts w:ascii="仿宋_GB2312" w:eastAsia="仿宋_GB2312" w:hAnsi="仿宋_GB2312" w:cs="仿宋_GB2312" w:hint="eastAsia"/>
                <w:sz w:val="28"/>
                <w:szCs w:val="21"/>
              </w:rPr>
              <w:t>等</w:t>
            </w:r>
            <w:r w:rsidRPr="00F214F9">
              <w:rPr>
                <w:rFonts w:ascii="仿宋_GB2312" w:eastAsia="仿宋_GB2312" w:hAnsi="仿宋_GB2312" w:cs="仿宋_GB2312"/>
                <w:sz w:val="28"/>
                <w:szCs w:val="21"/>
              </w:rPr>
              <w:t>格式图片</w:t>
            </w:r>
          </w:p>
        </w:tc>
      </w:tr>
    </w:tbl>
    <w:p w:rsidR="00F1379D" w:rsidRDefault="00F1379D" w:rsidP="00F1379D">
      <w:pPr>
        <w:pStyle w:val="Flietext"/>
        <w:rPr>
          <w:rFonts w:ascii="仿宋_GB2312" w:hAnsi="仿宋_GB2312" w:cs="仿宋_GB2312"/>
          <w:sz w:val="32"/>
          <w:szCs w:val="32"/>
        </w:rPr>
      </w:pPr>
    </w:p>
    <w:p w:rsidR="00F1379D" w:rsidRPr="00A72645" w:rsidRDefault="00F1379D" w:rsidP="00F1379D">
      <w:pPr>
        <w:pStyle w:val="Flietext"/>
        <w:rPr>
          <w:rFonts w:ascii="仿宋_GB2312" w:hAnsi="仿宋_GB2312" w:cs="仿宋_GB2312"/>
          <w:bCs/>
          <w:sz w:val="32"/>
          <w:szCs w:val="32"/>
        </w:rPr>
      </w:pPr>
      <w:r>
        <w:rPr>
          <w:rFonts w:ascii="仿宋_GB2312" w:hAnsi="仿宋_GB2312" w:cs="仿宋_GB2312" w:hint="eastAsia"/>
          <w:sz w:val="32"/>
          <w:szCs w:val="32"/>
        </w:rPr>
        <w:t>（二）：</w:t>
      </w:r>
      <w:r w:rsidR="00876CD0" w:rsidRPr="00876CD0">
        <w:rPr>
          <w:rFonts w:ascii="仿宋_GB2312" w:hAnsi="仿宋_GB2312" w:cs="仿宋_GB2312" w:hint="eastAsia"/>
          <w:bCs/>
          <w:sz w:val="32"/>
          <w:szCs w:val="32"/>
        </w:rPr>
        <w:t>紫外-可见光-近红外分光光度计</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F1379D" w:rsidRPr="00F1379D" w:rsidTr="002E1422">
        <w:trPr>
          <w:trHeight w:hRule="exact" w:val="706"/>
        </w:trPr>
        <w:tc>
          <w:tcPr>
            <w:tcW w:w="925"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F1379D" w:rsidRPr="00F1379D" w:rsidTr="002E1422">
        <w:trPr>
          <w:trHeight w:val="1678"/>
        </w:trPr>
        <w:tc>
          <w:tcPr>
            <w:tcW w:w="925"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1</w:t>
            </w:r>
          </w:p>
        </w:tc>
        <w:tc>
          <w:tcPr>
            <w:tcW w:w="1417" w:type="dxa"/>
            <w:vAlign w:val="center"/>
          </w:tcPr>
          <w:p w:rsidR="00F1379D" w:rsidRPr="00F1379D" w:rsidRDefault="00876CD0" w:rsidP="00FB0E5F">
            <w:pPr>
              <w:spacing w:line="400" w:lineRule="exact"/>
              <w:rPr>
                <w:rFonts w:ascii="仿宋_GB2312" w:eastAsia="仿宋_GB2312" w:hAnsiTheme="minorEastAsia" w:cs="仿宋_GB2312"/>
                <w:sz w:val="28"/>
                <w:szCs w:val="28"/>
              </w:rPr>
            </w:pPr>
            <w:r w:rsidRPr="00876CD0">
              <w:rPr>
                <w:rFonts w:ascii="仿宋_GB2312" w:eastAsia="仿宋_GB2312" w:hAnsiTheme="minorEastAsia" w:cs="仿宋_GB2312" w:hint="eastAsia"/>
                <w:bCs/>
                <w:sz w:val="28"/>
                <w:szCs w:val="28"/>
              </w:rPr>
              <w:t>紫外-可见光-近红外分光光度计</w:t>
            </w:r>
            <w:r w:rsidR="00F1379D" w:rsidRPr="00F1379D">
              <w:rPr>
                <w:rFonts w:ascii="仿宋_GB2312" w:eastAsia="仿宋_GB2312" w:hAnsiTheme="minorEastAsia" w:cs="仿宋_GB2312" w:hint="eastAsia"/>
                <w:bCs/>
                <w:sz w:val="28"/>
                <w:szCs w:val="28"/>
              </w:rPr>
              <w:t>（</w:t>
            </w:r>
            <w:r w:rsidR="00FB0E5F">
              <w:rPr>
                <w:rFonts w:ascii="仿宋_GB2312" w:eastAsia="仿宋_GB2312" w:hAnsiTheme="minorEastAsia" w:cs="仿宋_GB2312" w:hint="eastAsia"/>
                <w:bCs/>
                <w:sz w:val="28"/>
                <w:szCs w:val="28"/>
              </w:rPr>
              <w:t>1</w:t>
            </w:r>
            <w:r w:rsidR="00F1379D" w:rsidRPr="00F1379D">
              <w:rPr>
                <w:rFonts w:ascii="仿宋_GB2312" w:eastAsia="仿宋_GB2312" w:hAnsiTheme="minorEastAsia" w:cs="仿宋_GB2312" w:hint="eastAsia"/>
                <w:bCs/>
                <w:sz w:val="28"/>
                <w:szCs w:val="28"/>
              </w:rPr>
              <w:t>套）</w:t>
            </w:r>
          </w:p>
        </w:tc>
        <w:tc>
          <w:tcPr>
            <w:tcW w:w="7229" w:type="dxa"/>
          </w:tcPr>
          <w:p w:rsidR="00F214F9" w:rsidRPr="00F214F9" w:rsidRDefault="00F214F9" w:rsidP="00F214F9">
            <w:pPr>
              <w:spacing w:line="440" w:lineRule="exact"/>
              <w:rPr>
                <w:rFonts w:ascii="仿宋_GB2312" w:eastAsia="仿宋_GB2312" w:hAnsi="宋体" w:cs="仿宋_GB2312"/>
                <w:sz w:val="28"/>
                <w:szCs w:val="28"/>
              </w:rPr>
            </w:pPr>
            <w:r w:rsidRPr="00F214F9">
              <w:rPr>
                <w:rFonts w:ascii="仿宋_GB2312" w:eastAsia="仿宋_GB2312" w:hAnsi="宋体" w:cs="仿宋_GB2312" w:hint="eastAsia"/>
                <w:sz w:val="28"/>
                <w:szCs w:val="28"/>
              </w:rPr>
              <w:t>1、波长范围：200-2500nm；</w:t>
            </w:r>
          </w:p>
          <w:p w:rsidR="00F214F9" w:rsidRPr="00F214F9" w:rsidRDefault="00F214F9" w:rsidP="00F214F9">
            <w:pPr>
              <w:spacing w:line="440" w:lineRule="exact"/>
              <w:rPr>
                <w:rFonts w:ascii="仿宋_GB2312" w:eastAsia="仿宋_GB2312" w:hAnsi="宋体" w:cs="仿宋_GB2312"/>
                <w:sz w:val="28"/>
                <w:szCs w:val="28"/>
              </w:rPr>
            </w:pPr>
            <w:r w:rsidRPr="00F214F9">
              <w:rPr>
                <w:rFonts w:ascii="仿宋_GB2312" w:eastAsia="仿宋_GB2312" w:hAnsi="宋体" w:cs="仿宋_GB2312" w:hint="eastAsia"/>
                <w:sz w:val="28"/>
                <w:szCs w:val="28"/>
              </w:rPr>
              <w:t>2、线性范围：≥6A</w:t>
            </w:r>
          </w:p>
          <w:p w:rsidR="00F214F9" w:rsidRPr="00F214F9" w:rsidRDefault="00F214F9" w:rsidP="00F214F9">
            <w:pPr>
              <w:spacing w:line="440" w:lineRule="exact"/>
              <w:rPr>
                <w:rFonts w:ascii="仿宋_GB2312" w:eastAsia="仿宋_GB2312" w:hAnsi="宋体" w:cs="仿宋_GB2312"/>
                <w:sz w:val="28"/>
                <w:szCs w:val="28"/>
              </w:rPr>
            </w:pPr>
            <w:r w:rsidRPr="00F214F9">
              <w:rPr>
                <w:rFonts w:ascii="仿宋_GB2312" w:eastAsia="仿宋_GB2312" w:hAnsi="宋体" w:cs="仿宋_GB2312" w:hint="eastAsia"/>
                <w:sz w:val="28"/>
                <w:szCs w:val="28"/>
              </w:rPr>
              <w:t>3、标准检测器系统，紫外可见区采用高灵敏度的光电倍增管，近红外区高灵敏度的半导体制冷的PbS检测器。</w:t>
            </w:r>
          </w:p>
          <w:p w:rsidR="00F214F9" w:rsidRPr="00F214F9" w:rsidRDefault="00F214F9" w:rsidP="00F214F9">
            <w:pPr>
              <w:spacing w:line="440" w:lineRule="exact"/>
              <w:rPr>
                <w:rFonts w:ascii="仿宋_GB2312" w:eastAsia="仿宋_GB2312" w:hAnsi="宋体" w:cs="仿宋_GB2312"/>
                <w:sz w:val="28"/>
                <w:szCs w:val="28"/>
              </w:rPr>
            </w:pPr>
            <w:r w:rsidRPr="00F214F9">
              <w:rPr>
                <w:rFonts w:ascii="仿宋_GB2312" w:eastAsia="仿宋_GB2312" w:hAnsi="宋体" w:cs="仿宋_GB2312"/>
                <w:sz w:val="28"/>
                <w:szCs w:val="28"/>
              </w:rPr>
              <w:t>4</w:t>
            </w:r>
            <w:r w:rsidRPr="00F214F9">
              <w:rPr>
                <w:rFonts w:ascii="仿宋_GB2312" w:eastAsia="仿宋_GB2312" w:hAnsi="宋体" w:cs="仿宋_GB2312" w:hint="eastAsia"/>
                <w:sz w:val="28"/>
                <w:szCs w:val="28"/>
              </w:rPr>
              <w:t>、大样品积分球：直径≥100mm，开孔尺寸（直径20mm），开孔率≤3%，耐用，精确，重复性要好。</w:t>
            </w:r>
          </w:p>
          <w:p w:rsidR="00F1379D" w:rsidRPr="00F214F9" w:rsidRDefault="00F214F9" w:rsidP="00F214F9">
            <w:pPr>
              <w:spacing w:line="440" w:lineRule="exact"/>
              <w:rPr>
                <w:rFonts w:ascii="仿宋_GB2312" w:eastAsia="仿宋_GB2312" w:hAnsiTheme="minorEastAsia" w:cs="仿宋_GB2312"/>
                <w:sz w:val="28"/>
                <w:szCs w:val="28"/>
              </w:rPr>
            </w:pPr>
            <w:r w:rsidRPr="00F214F9">
              <w:rPr>
                <w:rFonts w:ascii="仿宋_GB2312" w:eastAsia="仿宋_GB2312" w:hAnsi="宋体" w:cs="仿宋_GB2312"/>
                <w:sz w:val="28"/>
                <w:szCs w:val="28"/>
              </w:rPr>
              <w:t>5</w:t>
            </w:r>
            <w:r w:rsidRPr="00F214F9">
              <w:rPr>
                <w:rFonts w:ascii="仿宋_GB2312" w:eastAsia="仿宋_GB2312" w:hAnsi="宋体" w:cs="仿宋_GB2312" w:hint="eastAsia"/>
                <w:sz w:val="28"/>
                <w:szCs w:val="28"/>
              </w:rPr>
              <w:t>、可以测试，液体，悬浊液液体，粉末，薄膜材料。</w:t>
            </w:r>
          </w:p>
        </w:tc>
      </w:tr>
    </w:tbl>
    <w:p w:rsidR="00F1379D" w:rsidRPr="00F1379D" w:rsidRDefault="00F1379D">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w:t>
      </w:r>
      <w:r w:rsidR="00985935">
        <w:rPr>
          <w:rFonts w:ascii="仿宋_GB2312" w:eastAsia="仿宋_GB2312" w:hAnsi="仿宋_GB2312" w:cs="仿宋_GB2312" w:hint="eastAsia"/>
          <w:bCs/>
          <w:sz w:val="32"/>
          <w:szCs w:val="32"/>
          <w:shd w:val="clear" w:color="auto" w:fill="FFFFFF"/>
        </w:rPr>
        <w:lastRenderedPageBreak/>
        <w:t>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8DA" w:rsidRDefault="00A718DA" w:rsidP="00EC5835">
      <w:r>
        <w:separator/>
      </w:r>
    </w:p>
  </w:endnote>
  <w:endnote w:type="continuationSeparator" w:id="1">
    <w:p w:rsidR="00A718DA" w:rsidRDefault="00A718DA"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8DA" w:rsidRDefault="00A718DA" w:rsidP="00EC5835">
      <w:r>
        <w:separator/>
      </w:r>
    </w:p>
  </w:footnote>
  <w:footnote w:type="continuationSeparator" w:id="1">
    <w:p w:rsidR="00A718DA" w:rsidRDefault="00A718DA"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04C2C17"/>
    <w:multiLevelType w:val="singleLevel"/>
    <w:tmpl w:val="104C2C17"/>
    <w:lvl w:ilvl="0">
      <w:start w:val="1"/>
      <w:numFmt w:val="decimal"/>
      <w:lvlText w:val="%1."/>
      <w:lvlJc w:val="left"/>
      <w:pPr>
        <w:tabs>
          <w:tab w:val="num" w:pos="312"/>
        </w:tabs>
      </w:pPr>
    </w:lvl>
  </w:abstractNum>
  <w:abstractNum w:abstractNumId="1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6D45BD"/>
    <w:multiLevelType w:val="singleLevel"/>
    <w:tmpl w:val="1E6D45BD"/>
    <w:lvl w:ilvl="0">
      <w:start w:val="10"/>
      <w:numFmt w:val="decimal"/>
      <w:suff w:val="nothing"/>
      <w:lvlText w:val="%1、"/>
      <w:lvlJc w:val="left"/>
    </w:lvl>
  </w:abstractNum>
  <w:abstractNum w:abstractNumId="15">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3"/>
  </w:num>
  <w:num w:numId="5">
    <w:abstractNumId w:val="20"/>
  </w:num>
  <w:num w:numId="6">
    <w:abstractNumId w:val="25"/>
  </w:num>
  <w:num w:numId="7">
    <w:abstractNumId w:val="24"/>
  </w:num>
  <w:num w:numId="8">
    <w:abstractNumId w:val="15"/>
  </w:num>
  <w:num w:numId="9">
    <w:abstractNumId w:val="18"/>
  </w:num>
  <w:num w:numId="10">
    <w:abstractNumId w:val="17"/>
  </w:num>
  <w:num w:numId="11">
    <w:abstractNumId w:val="11"/>
  </w:num>
  <w:num w:numId="12">
    <w:abstractNumId w:val="26"/>
  </w:num>
  <w:num w:numId="13">
    <w:abstractNumId w:val="14"/>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9"/>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42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3413"/>
    <w:rsid w:val="00204729"/>
    <w:rsid w:val="002054F2"/>
    <w:rsid w:val="00213B7F"/>
    <w:rsid w:val="00215F2C"/>
    <w:rsid w:val="00220BD5"/>
    <w:rsid w:val="00236F43"/>
    <w:rsid w:val="002407C2"/>
    <w:rsid w:val="00250DC1"/>
    <w:rsid w:val="00280AB9"/>
    <w:rsid w:val="002909D6"/>
    <w:rsid w:val="002A36B8"/>
    <w:rsid w:val="002C005E"/>
    <w:rsid w:val="002C4821"/>
    <w:rsid w:val="002E3462"/>
    <w:rsid w:val="002F2ED1"/>
    <w:rsid w:val="002F30A8"/>
    <w:rsid w:val="00302BC6"/>
    <w:rsid w:val="00317A9F"/>
    <w:rsid w:val="003257F1"/>
    <w:rsid w:val="0033587E"/>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1F77"/>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76CD0"/>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16CF2"/>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2DE4"/>
    <w:rsid w:val="00A034A0"/>
    <w:rsid w:val="00A041FA"/>
    <w:rsid w:val="00A11625"/>
    <w:rsid w:val="00A138C1"/>
    <w:rsid w:val="00A24E80"/>
    <w:rsid w:val="00A2741E"/>
    <w:rsid w:val="00A3090F"/>
    <w:rsid w:val="00A321D1"/>
    <w:rsid w:val="00A4229C"/>
    <w:rsid w:val="00A66883"/>
    <w:rsid w:val="00A7148D"/>
    <w:rsid w:val="00A718DA"/>
    <w:rsid w:val="00A72645"/>
    <w:rsid w:val="00A763BE"/>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2A1D"/>
    <w:rsid w:val="00D24A94"/>
    <w:rsid w:val="00D366B8"/>
    <w:rsid w:val="00D50977"/>
    <w:rsid w:val="00D631B7"/>
    <w:rsid w:val="00D819CF"/>
    <w:rsid w:val="00D82D60"/>
    <w:rsid w:val="00D93E57"/>
    <w:rsid w:val="00D958B5"/>
    <w:rsid w:val="00DA2F9F"/>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14F9"/>
    <w:rsid w:val="00F24D07"/>
    <w:rsid w:val="00F305C0"/>
    <w:rsid w:val="00F401E1"/>
    <w:rsid w:val="00F450E4"/>
    <w:rsid w:val="00F47B8A"/>
    <w:rsid w:val="00F60332"/>
    <w:rsid w:val="00F60E7A"/>
    <w:rsid w:val="00F615BB"/>
    <w:rsid w:val="00F70A34"/>
    <w:rsid w:val="00F75574"/>
    <w:rsid w:val="00F86679"/>
    <w:rsid w:val="00FA0840"/>
    <w:rsid w:val="00FA629B"/>
    <w:rsid w:val="00FB0E5F"/>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264</Words>
  <Characters>1505</Characters>
  <Application>Microsoft Office Word</Application>
  <DocSecurity>0</DocSecurity>
  <Lines>12</Lines>
  <Paragraphs>3</Paragraphs>
  <ScaleCrop>false</ScaleCrop>
  <Company>Sky123.Org</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2025-12-11T07:48:00Z</cp:lastPrinted>
  <dcterms:created xsi:type="dcterms:W3CDTF">2025-12-11T07:44:00Z</dcterms:created>
  <dcterms:modified xsi:type="dcterms:W3CDTF">2025-12-11T08:24:00Z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