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356D1E">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43134B">
              <w:rPr>
                <w:rFonts w:ascii="仿宋_GB2312" w:eastAsia="仿宋_GB2312" w:hint="eastAsia"/>
                <w:bCs/>
                <w:sz w:val="32"/>
                <w:szCs w:val="32"/>
              </w:rPr>
              <w:t>血管超声仪</w:t>
            </w:r>
            <w:r w:rsidR="002C4821" w:rsidRPr="002C4821">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D22A1D">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356D1E">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D22A1D">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356D1E">
              <w:rPr>
                <w:rFonts w:ascii="仿宋_GB2312" w:eastAsia="仿宋_GB2312" w:hAnsi="仿宋_GB2312" w:cs="仿宋_GB2312" w:hint="eastAsia"/>
                <w:kern w:val="0"/>
                <w:sz w:val="32"/>
                <w:szCs w:val="32"/>
                <w:u w:val="single"/>
              </w:rPr>
              <w:t>9</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D22A1D">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356D1E">
              <w:rPr>
                <w:rFonts w:asciiTheme="minorHAnsi" w:eastAsia="仿宋_GB2312" w:hAnsiTheme="minorHAnsi" w:cs="仿宋_GB2312" w:hint="eastAsia"/>
                <w:kern w:val="0"/>
                <w:sz w:val="32"/>
                <w:szCs w:val="32"/>
                <w:u w:val="single"/>
              </w:rPr>
              <w:t>10</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356D1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356D1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356D1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356D1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9341BE" w:rsidTr="009341BE">
        <w:trPr>
          <w:trHeight w:hRule="exact" w:val="839"/>
        </w:trPr>
        <w:tc>
          <w:tcPr>
            <w:tcW w:w="1355" w:type="dxa"/>
            <w:shd w:val="clear" w:color="auto" w:fill="auto"/>
            <w:vAlign w:val="center"/>
          </w:tcPr>
          <w:p w:rsidR="009341BE" w:rsidRDefault="009341BE" w:rsidP="00356D1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9341BE" w:rsidRDefault="009341BE" w:rsidP="00356D1E">
            <w:pPr>
              <w:widowControl/>
              <w:spacing w:afterLines="50"/>
              <w:jc w:val="center"/>
              <w:rPr>
                <w:rFonts w:ascii="仿宋_GB2312" w:eastAsia="仿宋_GB2312" w:hAnsi="仿宋_GB2312" w:cs="仿宋_GB2312"/>
                <w:color w:val="000000"/>
                <w:kern w:val="0"/>
                <w:sz w:val="28"/>
                <w:szCs w:val="28"/>
              </w:rPr>
            </w:pPr>
          </w:p>
          <w:p w:rsidR="009341BE" w:rsidRDefault="009341B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43134B"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sidRPr="0043134B">
              <w:rPr>
                <w:rFonts w:ascii="仿宋_GB2312" w:eastAsia="仿宋_GB2312" w:hAnsi="宋体" w:cs="宋体" w:hint="eastAsia"/>
                <w:bCs/>
                <w:color w:val="000000"/>
                <w:sz w:val="32"/>
                <w:szCs w:val="32"/>
                <w:shd w:val="clear" w:color="auto" w:fill="FFFFFF"/>
              </w:rPr>
              <w:t>血管超声仪</w:t>
            </w:r>
            <w:r w:rsidR="009341BE" w:rsidRPr="00B86DAD">
              <w:rPr>
                <w:rFonts w:ascii="仿宋_GB2312" w:eastAsia="仿宋_GB2312" w:hAnsi="宋体" w:cs="宋体" w:hint="eastAsia"/>
                <w:color w:val="000000"/>
                <w:sz w:val="32"/>
                <w:szCs w:val="32"/>
                <w:shd w:val="clear" w:color="auto" w:fill="FFFFFF"/>
              </w:rPr>
              <w:t xml:space="preserve"> </w:t>
            </w:r>
          </w:p>
        </w:tc>
        <w:tc>
          <w:tcPr>
            <w:tcW w:w="1425" w:type="dxa"/>
            <w:vAlign w:val="center"/>
          </w:tcPr>
          <w:p w:rsidR="009341BE" w:rsidRPr="00B86DAD" w:rsidRDefault="009341BE" w:rsidP="00E9413A">
            <w:pPr>
              <w:autoSpaceDN w:val="0"/>
              <w:spacing w:line="590" w:lineRule="exact"/>
              <w:jc w:val="center"/>
              <w:rPr>
                <w:rFonts w:ascii="仿宋_GB2312" w:eastAsia="仿宋_GB2312" w:hAnsi="宋体" w:cs="宋体"/>
                <w:color w:val="333333"/>
                <w:sz w:val="32"/>
                <w:szCs w:val="32"/>
              </w:rPr>
            </w:pPr>
            <w:r w:rsidRPr="00B86DAD">
              <w:rPr>
                <w:rFonts w:ascii="仿宋_GB2312" w:eastAsia="仿宋_GB2312" w:hAnsi="宋体" w:cs="宋体" w:hint="eastAsia"/>
                <w:color w:val="000000"/>
                <w:sz w:val="32"/>
                <w:szCs w:val="32"/>
              </w:rPr>
              <w:t>1</w:t>
            </w:r>
            <w:r>
              <w:rPr>
                <w:rFonts w:ascii="仿宋_GB2312" w:eastAsia="仿宋_GB2312" w:hAnsi="宋体" w:cs="宋体" w:hint="eastAsia"/>
                <w:color w:val="000000"/>
                <w:sz w:val="32"/>
                <w:szCs w:val="32"/>
              </w:rPr>
              <w:t>套</w:t>
            </w:r>
          </w:p>
        </w:tc>
        <w:tc>
          <w:tcPr>
            <w:tcW w:w="1974" w:type="dxa"/>
            <w:vAlign w:val="center"/>
          </w:tcPr>
          <w:p w:rsidR="009341BE" w:rsidRPr="00B86DAD" w:rsidRDefault="0043134B" w:rsidP="00E9413A">
            <w:pPr>
              <w:autoSpaceDN w:val="0"/>
              <w:spacing w:line="590" w:lineRule="exact"/>
              <w:jc w:val="center"/>
              <w:rPr>
                <w:rFonts w:ascii="仿宋_GB2312" w:eastAsia="仿宋_GB2312" w:hAnsi="宋体" w:cs="宋体"/>
                <w:color w:val="333333"/>
                <w:sz w:val="32"/>
                <w:szCs w:val="32"/>
              </w:rPr>
            </w:pPr>
            <w:bookmarkStart w:id="7" w:name="_GoBack"/>
            <w:bookmarkEnd w:id="7"/>
            <w:r>
              <w:rPr>
                <w:rFonts w:ascii="仿宋_GB2312" w:eastAsia="仿宋_GB2312" w:hAnsi="宋体" w:cs="宋体" w:hint="eastAsia"/>
                <w:color w:val="000000"/>
                <w:sz w:val="32"/>
                <w:szCs w:val="32"/>
              </w:rPr>
              <w:t>1</w:t>
            </w:r>
            <w:r w:rsidR="00203413">
              <w:rPr>
                <w:rFonts w:ascii="仿宋_GB2312" w:eastAsia="仿宋_GB2312" w:hAnsi="宋体" w:cs="宋体" w:hint="eastAsia"/>
                <w:color w:val="000000"/>
                <w:sz w:val="32"/>
                <w:szCs w:val="32"/>
              </w:rPr>
              <w:t>5</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43134B" w:rsidRPr="0043134B">
        <w:rPr>
          <w:rFonts w:ascii="仿宋_GB2312" w:hAnsi="仿宋_GB2312" w:cs="仿宋_GB2312" w:hint="eastAsia"/>
          <w:bCs/>
          <w:sz w:val="32"/>
          <w:szCs w:val="32"/>
        </w:rPr>
        <w:t>血管超声仪</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356D1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43134B" w:rsidP="009341BE">
            <w:pPr>
              <w:spacing w:line="400" w:lineRule="exact"/>
              <w:rPr>
                <w:rFonts w:ascii="仿宋_GB2312" w:eastAsia="仿宋_GB2312" w:hAnsi="宋体" w:cs="仿宋_GB2312"/>
                <w:sz w:val="28"/>
                <w:szCs w:val="28"/>
              </w:rPr>
            </w:pPr>
            <w:r w:rsidRPr="0043134B">
              <w:rPr>
                <w:rFonts w:ascii="仿宋_GB2312" w:eastAsia="仿宋_GB2312" w:hAnsi="宋体" w:cs="仿宋_GB2312" w:hint="eastAsia"/>
                <w:bCs/>
                <w:color w:val="000000"/>
                <w:sz w:val="28"/>
                <w:szCs w:val="28"/>
              </w:rPr>
              <w:t>血管超声仪</w:t>
            </w:r>
            <w:r w:rsidR="00F47B8A" w:rsidRPr="00A11625">
              <w:rPr>
                <w:rFonts w:ascii="仿宋_GB2312" w:eastAsia="仿宋_GB2312" w:hAnsi="宋体" w:cs="仿宋_GB2312" w:hint="eastAsia"/>
                <w:bCs/>
                <w:color w:val="000000"/>
                <w:sz w:val="28"/>
                <w:szCs w:val="28"/>
              </w:rPr>
              <w:t>（</w:t>
            </w:r>
            <w:r w:rsidR="009341BE">
              <w:rPr>
                <w:rFonts w:ascii="仿宋_GB2312" w:eastAsia="仿宋_GB2312" w:hAnsi="宋体" w:cs="仿宋_GB2312" w:hint="eastAsia"/>
                <w:bCs/>
                <w:color w:val="000000"/>
                <w:sz w:val="28"/>
                <w:szCs w:val="28"/>
              </w:rPr>
              <w:t>1</w:t>
            </w:r>
            <w:r w:rsidR="00F47B8A" w:rsidRPr="00A11625">
              <w:rPr>
                <w:rFonts w:ascii="仿宋_GB2312" w:eastAsia="仿宋_GB2312" w:hAnsi="宋体" w:cs="仿宋_GB2312" w:hint="eastAsia"/>
                <w:bCs/>
                <w:color w:val="000000"/>
                <w:sz w:val="28"/>
                <w:szCs w:val="28"/>
              </w:rPr>
              <w:t>套）</w:t>
            </w:r>
          </w:p>
        </w:tc>
        <w:tc>
          <w:tcPr>
            <w:tcW w:w="7229" w:type="dxa"/>
          </w:tcPr>
          <w:p w:rsidR="0043134B" w:rsidRPr="0043134B" w:rsidRDefault="0043134B" w:rsidP="0043134B">
            <w:pPr>
              <w:spacing w:line="440" w:lineRule="exact"/>
              <w:jc w:val="left"/>
              <w:rPr>
                <w:rFonts w:ascii="仿宋_GB2312" w:eastAsia="仿宋_GB2312" w:hAnsi="宋体" w:cs="仿宋_GB2312"/>
                <w:bCs/>
                <w:color w:val="000000"/>
                <w:sz w:val="28"/>
                <w:szCs w:val="28"/>
              </w:rPr>
            </w:pPr>
            <w:r w:rsidRPr="0043134B">
              <w:rPr>
                <w:rFonts w:ascii="仿宋_GB2312" w:eastAsia="仿宋_GB2312" w:hAnsi="宋体" w:cs="仿宋_GB2312" w:hint="eastAsia"/>
                <w:bCs/>
                <w:color w:val="000000"/>
                <w:sz w:val="28"/>
                <w:szCs w:val="28"/>
              </w:rPr>
              <w:t>1、可替换热插拔探头，探头连接线缆≥1.5m，配线阵探头</w:t>
            </w:r>
          </w:p>
          <w:p w:rsidR="0043134B" w:rsidRPr="0043134B" w:rsidRDefault="0043134B" w:rsidP="0043134B">
            <w:pPr>
              <w:spacing w:line="440" w:lineRule="exact"/>
              <w:jc w:val="left"/>
              <w:rPr>
                <w:rFonts w:ascii="仿宋_GB2312" w:eastAsia="仿宋_GB2312" w:hAnsi="宋体" w:cs="仿宋_GB2312"/>
                <w:bCs/>
                <w:color w:val="000000"/>
                <w:sz w:val="28"/>
                <w:szCs w:val="28"/>
              </w:rPr>
            </w:pPr>
            <w:r w:rsidRPr="0043134B">
              <w:rPr>
                <w:rFonts w:ascii="仿宋_GB2312" w:eastAsia="仿宋_GB2312" w:hAnsi="宋体" w:cs="仿宋_GB2312" w:hint="eastAsia"/>
                <w:bCs/>
                <w:color w:val="000000"/>
                <w:sz w:val="28"/>
                <w:szCs w:val="28"/>
              </w:rPr>
              <w:t>2、直流供电模式支持24小时续航使用，内置6000mAh电池，电池续航≥2小时</w:t>
            </w:r>
          </w:p>
          <w:p w:rsidR="0043134B" w:rsidRPr="0043134B" w:rsidRDefault="0043134B" w:rsidP="0043134B">
            <w:pPr>
              <w:spacing w:line="440" w:lineRule="exact"/>
              <w:jc w:val="left"/>
              <w:rPr>
                <w:rFonts w:ascii="仿宋_GB2312" w:eastAsia="仿宋_GB2312" w:hAnsi="宋体" w:cs="仿宋_GB2312"/>
                <w:bCs/>
                <w:color w:val="000000"/>
                <w:sz w:val="28"/>
                <w:szCs w:val="28"/>
              </w:rPr>
            </w:pPr>
            <w:r w:rsidRPr="0043134B">
              <w:rPr>
                <w:rFonts w:ascii="仿宋_GB2312" w:eastAsia="仿宋_GB2312" w:hAnsi="宋体" w:cs="仿宋_GB2312" w:hint="eastAsia"/>
                <w:bCs/>
                <w:color w:val="000000"/>
                <w:sz w:val="28"/>
                <w:szCs w:val="28"/>
              </w:rPr>
              <w:t>3、线阵探头频率范围5-12MHZ</w:t>
            </w:r>
          </w:p>
          <w:p w:rsidR="0043134B" w:rsidRPr="0043134B" w:rsidRDefault="0043134B" w:rsidP="0043134B">
            <w:pPr>
              <w:spacing w:line="440" w:lineRule="exact"/>
              <w:jc w:val="left"/>
              <w:rPr>
                <w:rFonts w:ascii="仿宋_GB2312" w:eastAsia="仿宋_GB2312" w:hAnsi="宋体" w:cs="仿宋_GB2312"/>
                <w:bCs/>
                <w:color w:val="000000"/>
                <w:sz w:val="28"/>
                <w:szCs w:val="28"/>
              </w:rPr>
            </w:pPr>
            <w:r w:rsidRPr="0043134B">
              <w:rPr>
                <w:rFonts w:ascii="仿宋_GB2312" w:eastAsia="仿宋_GB2312" w:hAnsi="宋体" w:cs="仿宋_GB2312" w:hint="eastAsia"/>
                <w:bCs/>
                <w:color w:val="000000"/>
                <w:sz w:val="28"/>
                <w:szCs w:val="28"/>
              </w:rPr>
              <w:t>4、线阵探头具有平面内外穿刺引导线，支持穿刺针增强技术，加强穿刺针在血管或组织内显影</w:t>
            </w:r>
          </w:p>
          <w:p w:rsidR="0043134B" w:rsidRPr="0043134B" w:rsidRDefault="0043134B" w:rsidP="0043134B">
            <w:pPr>
              <w:spacing w:line="440" w:lineRule="exact"/>
              <w:jc w:val="left"/>
              <w:rPr>
                <w:rFonts w:ascii="仿宋_GB2312" w:eastAsia="仿宋_GB2312" w:hAnsi="宋体" w:cs="仿宋_GB2312"/>
                <w:bCs/>
                <w:color w:val="000000"/>
                <w:sz w:val="28"/>
                <w:szCs w:val="28"/>
              </w:rPr>
            </w:pPr>
            <w:r w:rsidRPr="0043134B">
              <w:rPr>
                <w:rFonts w:ascii="仿宋_GB2312" w:eastAsia="仿宋_GB2312" w:hAnsi="宋体" w:cs="仿宋_GB2312" w:hint="eastAsia"/>
                <w:bCs/>
                <w:color w:val="000000"/>
                <w:sz w:val="28"/>
                <w:szCs w:val="28"/>
              </w:rPr>
              <w:t>5、线阵探头支持IMT自动测量，脂肪肌肉自动测量，颈动脉斑块自动识别，颈动脉血管自动识别</w:t>
            </w:r>
          </w:p>
          <w:p w:rsidR="0043134B" w:rsidRPr="0043134B" w:rsidRDefault="0043134B" w:rsidP="0043134B">
            <w:pPr>
              <w:spacing w:line="440" w:lineRule="exact"/>
              <w:jc w:val="left"/>
              <w:rPr>
                <w:rFonts w:ascii="仿宋_GB2312" w:eastAsia="仿宋_GB2312" w:hAnsi="宋体" w:cs="仿宋_GB2312"/>
                <w:bCs/>
                <w:color w:val="000000"/>
                <w:sz w:val="28"/>
                <w:szCs w:val="28"/>
              </w:rPr>
            </w:pPr>
            <w:r w:rsidRPr="0043134B">
              <w:rPr>
                <w:rFonts w:ascii="仿宋_GB2312" w:eastAsia="仿宋_GB2312" w:hAnsi="宋体" w:cs="仿宋_GB2312" w:hint="eastAsia"/>
                <w:bCs/>
                <w:color w:val="000000"/>
                <w:sz w:val="28"/>
                <w:szCs w:val="28"/>
              </w:rPr>
              <w:t>6、具有应用预设置功能，可预设颈部血管、外周血管、肌骨等部位多个图像参数来提高工作效率</w:t>
            </w:r>
          </w:p>
          <w:p w:rsidR="0043134B" w:rsidRPr="0043134B" w:rsidRDefault="0043134B" w:rsidP="0043134B">
            <w:pPr>
              <w:spacing w:line="440" w:lineRule="exact"/>
              <w:jc w:val="left"/>
              <w:rPr>
                <w:rFonts w:ascii="仿宋_GB2312" w:eastAsia="仿宋_GB2312" w:hAnsi="宋体" w:cs="仿宋_GB2312"/>
                <w:bCs/>
                <w:color w:val="000000"/>
                <w:sz w:val="28"/>
                <w:szCs w:val="28"/>
              </w:rPr>
            </w:pPr>
            <w:r w:rsidRPr="0043134B">
              <w:rPr>
                <w:rFonts w:ascii="仿宋_GB2312" w:eastAsia="仿宋_GB2312" w:hAnsi="宋体" w:cs="仿宋_GB2312" w:hint="eastAsia"/>
                <w:bCs/>
                <w:color w:val="000000"/>
                <w:sz w:val="28"/>
                <w:szCs w:val="28"/>
              </w:rPr>
              <w:t>7、C模式下支持可调参数：血流增益，PRF，血流角度，帧速率，频率，B抑制参数，壁滤波，深度，Color Map,后处理</w:t>
            </w:r>
          </w:p>
          <w:p w:rsidR="0043134B" w:rsidRPr="0043134B" w:rsidRDefault="0043134B" w:rsidP="0043134B">
            <w:pPr>
              <w:spacing w:line="440" w:lineRule="exact"/>
              <w:jc w:val="left"/>
              <w:rPr>
                <w:rFonts w:ascii="仿宋_GB2312" w:eastAsia="仿宋_GB2312" w:hAnsi="宋体" w:cs="仿宋_GB2312"/>
                <w:bCs/>
                <w:color w:val="000000"/>
                <w:sz w:val="28"/>
                <w:szCs w:val="28"/>
              </w:rPr>
            </w:pPr>
            <w:r w:rsidRPr="0043134B">
              <w:rPr>
                <w:rFonts w:ascii="仿宋_GB2312" w:eastAsia="仿宋_GB2312" w:hAnsi="宋体" w:cs="仿宋_GB2312" w:hint="eastAsia"/>
                <w:bCs/>
                <w:color w:val="000000"/>
                <w:sz w:val="28"/>
                <w:szCs w:val="28"/>
              </w:rPr>
              <w:t>8、B模式下支持可调参数：增益，深度，动态范围，频率，图像增强，灰阶，帧相关，穿刺引导，Color Map</w:t>
            </w:r>
          </w:p>
          <w:p w:rsidR="00FB0E5F" w:rsidRPr="00FB0E5F" w:rsidRDefault="0043134B" w:rsidP="0043134B">
            <w:pPr>
              <w:spacing w:line="440" w:lineRule="exact"/>
              <w:jc w:val="left"/>
            </w:pPr>
            <w:r w:rsidRPr="0043134B">
              <w:rPr>
                <w:rFonts w:ascii="仿宋_GB2312" w:eastAsia="仿宋_GB2312" w:hAnsi="宋体" w:cs="仿宋_GB2312" w:hint="eastAsia"/>
                <w:bCs/>
                <w:color w:val="000000"/>
                <w:sz w:val="28"/>
                <w:szCs w:val="28"/>
              </w:rPr>
              <w:t>9、D模式下支持可调参数：增益，Color Map，PW角度(修正角度），PW基线，PRF，PW反转，频率，实时包络，PW自动测量，PWWallFilter</w:t>
            </w:r>
          </w:p>
        </w:tc>
      </w:tr>
    </w:tbl>
    <w:p w:rsidR="0043134B" w:rsidRDefault="0043134B">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w:t>
      </w:r>
      <w:r w:rsidR="0044069B">
        <w:rPr>
          <w:rFonts w:ascii="仿宋_GB2312" w:eastAsia="仿宋_GB2312" w:hAnsi="仿宋_GB2312" w:cs="仿宋_GB2312" w:hint="eastAsia"/>
          <w:bCs/>
          <w:sz w:val="32"/>
          <w:szCs w:val="32"/>
          <w:shd w:val="clear" w:color="auto" w:fill="FFFFFF"/>
        </w:rPr>
        <w:lastRenderedPageBreak/>
        <w:t>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C4561A" w:rsidRDefault="00192DF3">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192DF3" w:rsidRDefault="00192DF3">
      <w:pPr>
        <w:widowControl/>
        <w:jc w:val="left"/>
        <w:rPr>
          <w:rFonts w:ascii="仿宋_GB2312" w:eastAsia="仿宋_GB2312" w:hAnsi="仿宋_GB2312" w:cs="仿宋_GB2312"/>
          <w:b/>
          <w:color w:val="000000"/>
          <w:sz w:val="32"/>
          <w:szCs w:val="32"/>
          <w:shd w:val="clear" w:color="auto" w:fill="FFFFFF"/>
        </w:rPr>
      </w:pP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C37" w:rsidRDefault="00073C37" w:rsidP="00EC5835">
      <w:r>
        <w:separator/>
      </w:r>
    </w:p>
  </w:endnote>
  <w:endnote w:type="continuationSeparator" w:id="1">
    <w:p w:rsidR="00073C37" w:rsidRDefault="00073C37"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C37" w:rsidRDefault="00073C37" w:rsidP="00EC5835">
      <w:r>
        <w:separator/>
      </w:r>
    </w:p>
  </w:footnote>
  <w:footnote w:type="continuationSeparator" w:id="1">
    <w:p w:rsidR="00073C37" w:rsidRDefault="00073C37"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04C2C17"/>
    <w:multiLevelType w:val="singleLevel"/>
    <w:tmpl w:val="104C2C17"/>
    <w:lvl w:ilvl="0">
      <w:start w:val="1"/>
      <w:numFmt w:val="decimal"/>
      <w:lvlText w:val="%1."/>
      <w:lvlJc w:val="left"/>
      <w:pPr>
        <w:tabs>
          <w:tab w:val="num" w:pos="312"/>
        </w:tabs>
      </w:pPr>
    </w:lvl>
  </w:abstractNum>
  <w:abstractNum w:abstractNumId="1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E6D45BD"/>
    <w:multiLevelType w:val="singleLevel"/>
    <w:tmpl w:val="1E6D45BD"/>
    <w:lvl w:ilvl="0">
      <w:start w:val="10"/>
      <w:numFmt w:val="decimal"/>
      <w:suff w:val="nothing"/>
      <w:lvlText w:val="%1、"/>
      <w:lvlJc w:val="left"/>
    </w:lvl>
  </w:abstractNum>
  <w:abstractNum w:abstractNumId="15">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6">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5D90807"/>
    <w:multiLevelType w:val="singleLevel"/>
    <w:tmpl w:val="55D90807"/>
    <w:lvl w:ilvl="0">
      <w:start w:val="1"/>
      <w:numFmt w:val="decimal"/>
      <w:lvlText w:val="%1."/>
      <w:lvlJc w:val="left"/>
      <w:pPr>
        <w:tabs>
          <w:tab w:val="left" w:pos="312"/>
        </w:tabs>
      </w:pPr>
    </w:lvl>
  </w:abstractNum>
  <w:abstractNum w:abstractNumId="22">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3">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7">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3"/>
  </w:num>
  <w:num w:numId="5">
    <w:abstractNumId w:val="20"/>
  </w:num>
  <w:num w:numId="6">
    <w:abstractNumId w:val="25"/>
  </w:num>
  <w:num w:numId="7">
    <w:abstractNumId w:val="24"/>
  </w:num>
  <w:num w:numId="8">
    <w:abstractNumId w:val="15"/>
  </w:num>
  <w:num w:numId="9">
    <w:abstractNumId w:val="18"/>
  </w:num>
  <w:num w:numId="10">
    <w:abstractNumId w:val="17"/>
  </w:num>
  <w:num w:numId="11">
    <w:abstractNumId w:val="11"/>
  </w:num>
  <w:num w:numId="12">
    <w:abstractNumId w:val="26"/>
  </w:num>
  <w:num w:numId="13">
    <w:abstractNumId w:val="14"/>
  </w:num>
  <w:num w:numId="14">
    <w:abstractNumId w:val="2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num>
  <w:num w:numId="18">
    <w:abstractNumId w:val="19"/>
  </w:num>
  <w:num w:numId="19">
    <w:abstractNumId w:val="27"/>
  </w:num>
  <w:num w:numId="20">
    <w:abstractNumId w:val="22"/>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4745E"/>
    <w:rsid w:val="00050D17"/>
    <w:rsid w:val="00054ABF"/>
    <w:rsid w:val="00067BEC"/>
    <w:rsid w:val="00067C6A"/>
    <w:rsid w:val="00073C37"/>
    <w:rsid w:val="00077212"/>
    <w:rsid w:val="000853C0"/>
    <w:rsid w:val="00093A65"/>
    <w:rsid w:val="00093B73"/>
    <w:rsid w:val="000A5B31"/>
    <w:rsid w:val="000B451D"/>
    <w:rsid w:val="000B5146"/>
    <w:rsid w:val="000B7B7D"/>
    <w:rsid w:val="000C4B54"/>
    <w:rsid w:val="000C5287"/>
    <w:rsid w:val="000C6244"/>
    <w:rsid w:val="000D09A7"/>
    <w:rsid w:val="000D278D"/>
    <w:rsid w:val="000D33A1"/>
    <w:rsid w:val="000D642A"/>
    <w:rsid w:val="000E1BF9"/>
    <w:rsid w:val="000F4960"/>
    <w:rsid w:val="000F5FA4"/>
    <w:rsid w:val="00102B53"/>
    <w:rsid w:val="00113392"/>
    <w:rsid w:val="00117C26"/>
    <w:rsid w:val="00126A57"/>
    <w:rsid w:val="00131685"/>
    <w:rsid w:val="001443BB"/>
    <w:rsid w:val="00145F3E"/>
    <w:rsid w:val="00151772"/>
    <w:rsid w:val="00164C43"/>
    <w:rsid w:val="00166F63"/>
    <w:rsid w:val="00174AEB"/>
    <w:rsid w:val="00175277"/>
    <w:rsid w:val="00186DFD"/>
    <w:rsid w:val="00190496"/>
    <w:rsid w:val="00192DF3"/>
    <w:rsid w:val="00195C92"/>
    <w:rsid w:val="001B361A"/>
    <w:rsid w:val="001D0E1B"/>
    <w:rsid w:val="001F2B85"/>
    <w:rsid w:val="001F6B69"/>
    <w:rsid w:val="001F7B0A"/>
    <w:rsid w:val="00203413"/>
    <w:rsid w:val="00204729"/>
    <w:rsid w:val="002054F2"/>
    <w:rsid w:val="00213B7F"/>
    <w:rsid w:val="00215F2C"/>
    <w:rsid w:val="00220BD5"/>
    <w:rsid w:val="00236F43"/>
    <w:rsid w:val="002407C2"/>
    <w:rsid w:val="00280AB9"/>
    <w:rsid w:val="002909D6"/>
    <w:rsid w:val="002A36B8"/>
    <w:rsid w:val="002A7207"/>
    <w:rsid w:val="002C005E"/>
    <w:rsid w:val="002C4821"/>
    <w:rsid w:val="002E3462"/>
    <w:rsid w:val="002F2ED1"/>
    <w:rsid w:val="002F30A8"/>
    <w:rsid w:val="00302BC6"/>
    <w:rsid w:val="00317A9F"/>
    <w:rsid w:val="003257F1"/>
    <w:rsid w:val="0033587E"/>
    <w:rsid w:val="00336295"/>
    <w:rsid w:val="003365A7"/>
    <w:rsid w:val="00340700"/>
    <w:rsid w:val="00352F7A"/>
    <w:rsid w:val="00356D1E"/>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134B"/>
    <w:rsid w:val="00436DD5"/>
    <w:rsid w:val="0043700A"/>
    <w:rsid w:val="0044069B"/>
    <w:rsid w:val="0045068C"/>
    <w:rsid w:val="00453EF5"/>
    <w:rsid w:val="00457011"/>
    <w:rsid w:val="0046011C"/>
    <w:rsid w:val="004651E2"/>
    <w:rsid w:val="00472499"/>
    <w:rsid w:val="00486FDA"/>
    <w:rsid w:val="0049161F"/>
    <w:rsid w:val="0049256E"/>
    <w:rsid w:val="00493C9C"/>
    <w:rsid w:val="00496657"/>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9FC"/>
    <w:rsid w:val="005823E6"/>
    <w:rsid w:val="005828D8"/>
    <w:rsid w:val="00586186"/>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9632B"/>
    <w:rsid w:val="006A0D55"/>
    <w:rsid w:val="006A55B9"/>
    <w:rsid w:val="006B559D"/>
    <w:rsid w:val="006C79F8"/>
    <w:rsid w:val="006E1C90"/>
    <w:rsid w:val="006E418C"/>
    <w:rsid w:val="006F622A"/>
    <w:rsid w:val="00720914"/>
    <w:rsid w:val="00721B35"/>
    <w:rsid w:val="00723ACC"/>
    <w:rsid w:val="0072441A"/>
    <w:rsid w:val="00724B02"/>
    <w:rsid w:val="00726A8C"/>
    <w:rsid w:val="0072732C"/>
    <w:rsid w:val="00735803"/>
    <w:rsid w:val="00746396"/>
    <w:rsid w:val="00755D55"/>
    <w:rsid w:val="00761F77"/>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41BE"/>
    <w:rsid w:val="00937347"/>
    <w:rsid w:val="00941A8C"/>
    <w:rsid w:val="00944C4C"/>
    <w:rsid w:val="00944DFF"/>
    <w:rsid w:val="00953006"/>
    <w:rsid w:val="00955EB2"/>
    <w:rsid w:val="00962725"/>
    <w:rsid w:val="00965F84"/>
    <w:rsid w:val="00972029"/>
    <w:rsid w:val="00973E96"/>
    <w:rsid w:val="00974418"/>
    <w:rsid w:val="00975C03"/>
    <w:rsid w:val="009834A1"/>
    <w:rsid w:val="00985935"/>
    <w:rsid w:val="0098595D"/>
    <w:rsid w:val="009864C4"/>
    <w:rsid w:val="009866BD"/>
    <w:rsid w:val="009870B1"/>
    <w:rsid w:val="009B248D"/>
    <w:rsid w:val="009C2E16"/>
    <w:rsid w:val="009D179F"/>
    <w:rsid w:val="009E25E0"/>
    <w:rsid w:val="009E6A00"/>
    <w:rsid w:val="00A02DE4"/>
    <w:rsid w:val="00A034A0"/>
    <w:rsid w:val="00A041FA"/>
    <w:rsid w:val="00A11625"/>
    <w:rsid w:val="00A138C1"/>
    <w:rsid w:val="00A24E80"/>
    <w:rsid w:val="00A2741E"/>
    <w:rsid w:val="00A321D1"/>
    <w:rsid w:val="00A4229C"/>
    <w:rsid w:val="00A66883"/>
    <w:rsid w:val="00A7148D"/>
    <w:rsid w:val="00A72645"/>
    <w:rsid w:val="00A763BE"/>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4561A"/>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2A1D"/>
    <w:rsid w:val="00D24A94"/>
    <w:rsid w:val="00D366B8"/>
    <w:rsid w:val="00D50977"/>
    <w:rsid w:val="00D631B7"/>
    <w:rsid w:val="00D82D60"/>
    <w:rsid w:val="00D93E57"/>
    <w:rsid w:val="00D958B5"/>
    <w:rsid w:val="00DA2F9F"/>
    <w:rsid w:val="00DB19D6"/>
    <w:rsid w:val="00DB2885"/>
    <w:rsid w:val="00DB4218"/>
    <w:rsid w:val="00DC3800"/>
    <w:rsid w:val="00DC4512"/>
    <w:rsid w:val="00DD62BC"/>
    <w:rsid w:val="00DE17BD"/>
    <w:rsid w:val="00DE1C55"/>
    <w:rsid w:val="00DE1E01"/>
    <w:rsid w:val="00DE368A"/>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F6326"/>
    <w:rsid w:val="00F1379D"/>
    <w:rsid w:val="00F24D07"/>
    <w:rsid w:val="00F305C0"/>
    <w:rsid w:val="00F450E4"/>
    <w:rsid w:val="00F47B8A"/>
    <w:rsid w:val="00F60332"/>
    <w:rsid w:val="00F60E7A"/>
    <w:rsid w:val="00F615BB"/>
    <w:rsid w:val="00F70A34"/>
    <w:rsid w:val="00F75574"/>
    <w:rsid w:val="00F86679"/>
    <w:rsid w:val="00FA0840"/>
    <w:rsid w:val="00FA629B"/>
    <w:rsid w:val="00FB0E5F"/>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262</Words>
  <Characters>1496</Characters>
  <Application>Microsoft Office Word</Application>
  <DocSecurity>0</DocSecurity>
  <Lines>12</Lines>
  <Paragraphs>3</Paragraphs>
  <ScaleCrop>false</ScaleCrop>
  <Company>Sky123.Org</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2025-12-01T02:25:00Z</cp:lastPrinted>
  <dcterms:created xsi:type="dcterms:W3CDTF">2025-12-01T02:28:00Z</dcterms:created>
  <dcterms:modified xsi:type="dcterms:W3CDTF">2025-12-02T08:51:00Z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