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673240">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065DED">
              <w:rPr>
                <w:rFonts w:ascii="仿宋_GB2312" w:eastAsia="仿宋_GB2312" w:hint="eastAsia"/>
                <w:bCs/>
                <w:sz w:val="32"/>
                <w:szCs w:val="32"/>
              </w:rPr>
              <w:t>电动床</w:t>
            </w:r>
            <w:r w:rsidR="002C4821" w:rsidRPr="002C4821">
              <w:rPr>
                <w:rFonts w:ascii="仿宋_GB2312" w:eastAsia="仿宋_GB2312" w:hint="eastAsia"/>
                <w:bCs/>
                <w:sz w:val="32"/>
                <w:szCs w:val="32"/>
              </w:rPr>
              <w:t>项目</w:t>
            </w:r>
            <w:r w:rsidR="00DD62BC" w:rsidRPr="00DD62BC">
              <w:rPr>
                <w:rFonts w:ascii="仿宋_GB2312" w:eastAsia="仿宋_GB2312" w:hint="eastAsia"/>
                <w:bCs/>
                <w:sz w:val="32"/>
                <w:szCs w:val="32"/>
              </w:rPr>
              <w:t>综合调研</w:t>
            </w:r>
            <w:r w:rsidR="00A75F55">
              <w:rPr>
                <w:rFonts w:ascii="仿宋_GB2312" w:eastAsia="仿宋_GB2312" w:hint="eastAsia"/>
                <w:bCs/>
                <w:sz w:val="32"/>
                <w:szCs w:val="32"/>
              </w:rPr>
              <w:t>（二次挂网）</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w:t>
            </w:r>
            <w:r w:rsidR="00EB52D1">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EB52D1">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w:t>
            </w:r>
            <w:r w:rsidR="00065DED">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EB52D1">
              <w:rPr>
                <w:rFonts w:ascii="仿宋_GB2312" w:eastAsia="仿宋_GB2312" w:hAnsi="仿宋_GB2312" w:cs="仿宋_GB2312" w:hint="eastAsia"/>
                <w:kern w:val="0"/>
                <w:sz w:val="32"/>
                <w:szCs w:val="32"/>
                <w:u w:val="single"/>
              </w:rPr>
              <w:t>8</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w:t>
            </w:r>
            <w:r w:rsidR="00065DED">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EB52D1">
              <w:rPr>
                <w:rFonts w:asciiTheme="minorHAnsi" w:eastAsia="仿宋_GB2312" w:hAnsiTheme="minorHAnsi" w:cs="仿宋_GB2312" w:hint="eastAsia"/>
                <w:kern w:val="0"/>
                <w:sz w:val="32"/>
                <w:szCs w:val="32"/>
                <w:u w:val="single"/>
              </w:rPr>
              <w:t>9</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DE368A" w:rsidP="0088754F">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有意向参与的按照附件</w:t>
            </w:r>
            <w:r w:rsidR="000F5FA4">
              <w:rPr>
                <w:rFonts w:ascii="仿宋_GB2312" w:eastAsia="仿宋_GB2312" w:hAnsi="仿宋_GB2312" w:cs="仿宋_GB2312" w:hint="eastAsia"/>
                <w:sz w:val="32"/>
                <w:szCs w:val="32"/>
              </w:rPr>
              <w:t>操作</w:t>
            </w:r>
            <w:r>
              <w:rPr>
                <w:rFonts w:ascii="仿宋_GB2312" w:eastAsia="仿宋_GB2312" w:hAnsi="仿宋_GB2312" w:cs="仿宋_GB2312" w:hint="eastAsia"/>
                <w:sz w:val="32"/>
                <w:szCs w:val="32"/>
              </w:rPr>
              <w:t>要求进行线上报名</w:t>
            </w:r>
            <w:r w:rsidR="0088754F" w:rsidRPr="0088754F">
              <w:rPr>
                <w:rFonts w:ascii="仿宋_GB2312" w:eastAsia="仿宋_GB2312" w:hAnsi="仿宋_GB2312" w:cs="仿宋_GB2312" w:hint="eastAsia"/>
                <w:sz w:val="32"/>
                <w:szCs w:val="32"/>
              </w:rPr>
              <w:t>。</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w:t>
            </w:r>
            <w:r w:rsidR="00DE368A">
              <w:rPr>
                <w:rFonts w:ascii="仿宋_GB2312" w:eastAsia="仿宋_GB2312" w:hAnsi="仿宋_GB2312" w:cs="仿宋_GB2312" w:hint="eastAsia"/>
                <w:sz w:val="32"/>
                <w:szCs w:val="32"/>
              </w:rPr>
              <w:t>现场</w:t>
            </w:r>
            <w:r w:rsidRPr="0088754F">
              <w:rPr>
                <w:rFonts w:ascii="仿宋_GB2312" w:eastAsia="仿宋_GB2312" w:hAnsi="仿宋_GB2312" w:cs="仿宋_GB2312" w:hint="eastAsia"/>
                <w:sz w:val="32"/>
                <w:szCs w:val="32"/>
              </w:rPr>
              <w:t>提交</w:t>
            </w:r>
            <w:r w:rsidR="005669FC">
              <w:rPr>
                <w:rFonts w:ascii="仿宋_GB2312" w:eastAsia="仿宋_GB2312" w:hAnsi="仿宋_GB2312" w:cs="仿宋_GB2312" w:hint="eastAsia"/>
                <w:sz w:val="32"/>
                <w:szCs w:val="32"/>
              </w:rPr>
              <w:t>纸质</w:t>
            </w:r>
            <w:r w:rsidRPr="0088754F">
              <w:rPr>
                <w:rFonts w:ascii="仿宋_GB2312" w:eastAsia="仿宋_GB2312" w:hAnsi="仿宋_GB2312" w:cs="仿宋_GB2312" w:hint="eastAsia"/>
                <w:sz w:val="32"/>
                <w:szCs w:val="32"/>
              </w:rPr>
              <w:t>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67324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67324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67324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67324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9341BE" w:rsidTr="009341BE">
        <w:trPr>
          <w:trHeight w:hRule="exact" w:val="839"/>
        </w:trPr>
        <w:tc>
          <w:tcPr>
            <w:tcW w:w="1355" w:type="dxa"/>
            <w:shd w:val="clear" w:color="auto" w:fill="auto"/>
            <w:vAlign w:val="center"/>
          </w:tcPr>
          <w:p w:rsidR="009341BE" w:rsidRDefault="009341BE" w:rsidP="0067324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9341BE" w:rsidRDefault="009341BE" w:rsidP="00673240">
            <w:pPr>
              <w:widowControl/>
              <w:spacing w:afterLines="50"/>
              <w:jc w:val="center"/>
              <w:rPr>
                <w:rFonts w:ascii="仿宋_GB2312" w:eastAsia="仿宋_GB2312" w:hAnsi="仿宋_GB2312" w:cs="仿宋_GB2312"/>
                <w:color w:val="000000"/>
                <w:kern w:val="0"/>
                <w:sz w:val="28"/>
                <w:szCs w:val="28"/>
              </w:rPr>
            </w:pPr>
          </w:p>
          <w:p w:rsidR="009341BE" w:rsidRDefault="009341B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9341BE" w:rsidRPr="00B86DAD" w:rsidRDefault="00065DED" w:rsidP="00E9413A">
            <w:pPr>
              <w:shd w:val="solid" w:color="FFFFFF" w:fill="auto"/>
              <w:autoSpaceDN w:val="0"/>
              <w:spacing w:line="400" w:lineRule="exact"/>
              <w:jc w:val="center"/>
              <w:rPr>
                <w:rFonts w:ascii="仿宋_GB2312" w:eastAsia="仿宋_GB2312" w:hAnsi="宋体" w:cs="宋体"/>
                <w:color w:val="333333"/>
                <w:sz w:val="32"/>
                <w:szCs w:val="32"/>
                <w:shd w:val="clear" w:color="auto" w:fill="FFFFFF"/>
              </w:rPr>
            </w:pPr>
            <w:r w:rsidRPr="00065DED">
              <w:rPr>
                <w:rFonts w:ascii="仿宋_GB2312" w:eastAsia="仿宋_GB2312" w:hAnsi="宋体" w:cs="宋体" w:hint="eastAsia"/>
                <w:bCs/>
                <w:color w:val="000000"/>
                <w:sz w:val="32"/>
                <w:szCs w:val="32"/>
                <w:shd w:val="clear" w:color="auto" w:fill="FFFFFF"/>
              </w:rPr>
              <w:t>电动床</w:t>
            </w:r>
          </w:p>
        </w:tc>
        <w:tc>
          <w:tcPr>
            <w:tcW w:w="1425" w:type="dxa"/>
            <w:vAlign w:val="center"/>
          </w:tcPr>
          <w:p w:rsidR="009341BE" w:rsidRPr="00B86DAD" w:rsidRDefault="00065DED" w:rsidP="00E9413A">
            <w:pPr>
              <w:autoSpaceDN w:val="0"/>
              <w:spacing w:line="590" w:lineRule="exact"/>
              <w:jc w:val="center"/>
              <w:rPr>
                <w:rFonts w:ascii="仿宋_GB2312" w:eastAsia="仿宋_GB2312" w:hAnsi="宋体" w:cs="宋体"/>
                <w:color w:val="333333"/>
                <w:sz w:val="32"/>
                <w:szCs w:val="32"/>
              </w:rPr>
            </w:pPr>
            <w:r>
              <w:rPr>
                <w:rFonts w:ascii="仿宋_GB2312" w:eastAsia="仿宋_GB2312" w:hAnsi="宋体" w:cs="宋体" w:hint="eastAsia"/>
                <w:color w:val="000000"/>
                <w:sz w:val="32"/>
                <w:szCs w:val="32"/>
              </w:rPr>
              <w:t>5</w:t>
            </w:r>
            <w:r w:rsidR="009341BE">
              <w:rPr>
                <w:rFonts w:ascii="仿宋_GB2312" w:eastAsia="仿宋_GB2312" w:hAnsi="宋体" w:cs="宋体" w:hint="eastAsia"/>
                <w:color w:val="000000"/>
                <w:sz w:val="32"/>
                <w:szCs w:val="32"/>
              </w:rPr>
              <w:t>套</w:t>
            </w:r>
          </w:p>
        </w:tc>
        <w:tc>
          <w:tcPr>
            <w:tcW w:w="1974" w:type="dxa"/>
            <w:vAlign w:val="center"/>
          </w:tcPr>
          <w:p w:rsidR="009341BE" w:rsidRPr="00B86DAD" w:rsidRDefault="00065DED" w:rsidP="00E9413A">
            <w:pPr>
              <w:autoSpaceDN w:val="0"/>
              <w:spacing w:line="590" w:lineRule="exact"/>
              <w:jc w:val="center"/>
              <w:rPr>
                <w:rFonts w:ascii="仿宋_GB2312" w:eastAsia="仿宋_GB2312" w:hAnsi="宋体" w:cs="宋体"/>
                <w:color w:val="333333"/>
                <w:sz w:val="32"/>
                <w:szCs w:val="32"/>
              </w:rPr>
            </w:pPr>
            <w:bookmarkStart w:id="7" w:name="_GoBack"/>
            <w:bookmarkEnd w:id="7"/>
            <w:r>
              <w:rPr>
                <w:rFonts w:ascii="仿宋_GB2312" w:eastAsia="仿宋_GB2312" w:hAnsi="宋体" w:cs="宋体" w:hint="eastAsia"/>
                <w:color w:val="000000"/>
                <w:sz w:val="32"/>
                <w:szCs w:val="32"/>
              </w:rPr>
              <w:t>14.5</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065DED">
        <w:rPr>
          <w:rFonts w:ascii="仿宋_GB2312" w:hAnsi="仿宋_GB2312" w:cs="仿宋_GB2312" w:hint="eastAsia"/>
          <w:bCs/>
          <w:sz w:val="32"/>
          <w:szCs w:val="32"/>
        </w:rPr>
        <w:t>电动床</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67324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065DED" w:rsidP="00065DED">
            <w:pPr>
              <w:spacing w:line="400" w:lineRule="exact"/>
              <w:rPr>
                <w:rFonts w:ascii="仿宋_GB2312" w:eastAsia="仿宋_GB2312" w:hAnsi="宋体" w:cs="仿宋_GB2312"/>
                <w:sz w:val="28"/>
                <w:szCs w:val="28"/>
              </w:rPr>
            </w:pPr>
            <w:r w:rsidRPr="00065DED">
              <w:rPr>
                <w:rFonts w:ascii="仿宋_GB2312" w:eastAsia="仿宋_GB2312" w:hAnsi="宋体" w:cs="仿宋_GB2312" w:hint="eastAsia"/>
                <w:bCs/>
                <w:color w:val="000000"/>
                <w:sz w:val="28"/>
                <w:szCs w:val="28"/>
              </w:rPr>
              <w:t>电动床</w:t>
            </w:r>
            <w:r w:rsidR="00F47B8A" w:rsidRPr="00A11625">
              <w:rPr>
                <w:rFonts w:ascii="仿宋_GB2312" w:eastAsia="仿宋_GB2312" w:hAnsi="宋体" w:cs="仿宋_GB2312" w:hint="eastAsia"/>
                <w:bCs/>
                <w:color w:val="000000"/>
                <w:sz w:val="28"/>
                <w:szCs w:val="28"/>
              </w:rPr>
              <w:t>（</w:t>
            </w:r>
            <w:r>
              <w:rPr>
                <w:rFonts w:ascii="仿宋_GB2312" w:eastAsia="仿宋_GB2312" w:hAnsi="宋体" w:cs="仿宋_GB2312" w:hint="eastAsia"/>
                <w:bCs/>
                <w:color w:val="000000"/>
                <w:sz w:val="28"/>
                <w:szCs w:val="28"/>
              </w:rPr>
              <w:t>5</w:t>
            </w:r>
            <w:r w:rsidR="00F47B8A" w:rsidRPr="00A11625">
              <w:rPr>
                <w:rFonts w:ascii="仿宋_GB2312" w:eastAsia="仿宋_GB2312" w:hAnsi="宋体" w:cs="仿宋_GB2312" w:hint="eastAsia"/>
                <w:bCs/>
                <w:color w:val="000000"/>
                <w:sz w:val="28"/>
                <w:szCs w:val="28"/>
              </w:rPr>
              <w:t>套）</w:t>
            </w:r>
          </w:p>
        </w:tc>
        <w:tc>
          <w:tcPr>
            <w:tcW w:w="7229" w:type="dxa"/>
          </w:tcPr>
          <w:p w:rsidR="00373BDC" w:rsidRPr="00373BDC" w:rsidRDefault="00373BDC" w:rsidP="00373BDC">
            <w:pPr>
              <w:spacing w:line="440" w:lineRule="exact"/>
              <w:jc w:val="left"/>
              <w:rPr>
                <w:rFonts w:ascii="仿宋_GB2312" w:eastAsia="仿宋_GB2312" w:hAnsi="仿宋_GB2312" w:cs="仿宋_GB2312"/>
                <w:sz w:val="28"/>
                <w:szCs w:val="21"/>
              </w:rPr>
            </w:pPr>
            <w:r w:rsidRPr="00373BDC">
              <w:rPr>
                <w:rFonts w:ascii="仿宋_GB2312" w:eastAsia="仿宋_GB2312" w:hAnsi="仿宋_GB2312" w:cs="仿宋_GB2312" w:hint="eastAsia"/>
                <w:sz w:val="28"/>
                <w:szCs w:val="21"/>
              </w:rPr>
              <w:t>1、具有背部升降、腿部升降、背腿联动升降、整床升降、整床前后倾斜功能;</w:t>
            </w:r>
          </w:p>
          <w:p w:rsidR="00373BDC" w:rsidRPr="00373BDC" w:rsidRDefault="00373BDC" w:rsidP="00373BDC">
            <w:pPr>
              <w:spacing w:line="440" w:lineRule="exact"/>
              <w:jc w:val="left"/>
              <w:rPr>
                <w:rFonts w:ascii="仿宋_GB2312" w:eastAsia="仿宋_GB2312" w:hAnsi="仿宋_GB2312" w:cs="仿宋_GB2312"/>
                <w:sz w:val="28"/>
                <w:szCs w:val="21"/>
              </w:rPr>
            </w:pPr>
            <w:r w:rsidRPr="00373BDC">
              <w:rPr>
                <w:rFonts w:ascii="仿宋_GB2312" w:eastAsia="仿宋_GB2312" w:hAnsi="仿宋_GB2312" w:cs="仿宋_GB2312" w:hint="eastAsia"/>
                <w:sz w:val="28"/>
                <w:szCs w:val="21"/>
              </w:rPr>
              <w:t>2、具有背部X光拍片功能;</w:t>
            </w:r>
          </w:p>
          <w:p w:rsidR="00373BDC" w:rsidRPr="00373BDC" w:rsidRDefault="00373BDC" w:rsidP="00373BDC">
            <w:pPr>
              <w:spacing w:line="440" w:lineRule="exact"/>
              <w:jc w:val="left"/>
              <w:rPr>
                <w:rFonts w:ascii="仿宋_GB2312" w:eastAsia="仿宋_GB2312" w:hAnsi="仿宋_GB2312" w:cs="仿宋_GB2312"/>
                <w:sz w:val="28"/>
                <w:szCs w:val="21"/>
              </w:rPr>
            </w:pPr>
            <w:r w:rsidRPr="00373BDC">
              <w:rPr>
                <w:rFonts w:ascii="仿宋_GB2312" w:eastAsia="仿宋_GB2312" w:hAnsi="仿宋_GB2312" w:cs="仿宋_GB2312" w:hint="eastAsia"/>
                <w:sz w:val="28"/>
                <w:szCs w:val="21"/>
              </w:rPr>
              <w:t>3、采用中控脚轮设计;</w:t>
            </w:r>
          </w:p>
          <w:p w:rsidR="00F47B8A" w:rsidRPr="00AC68F6" w:rsidRDefault="00373BDC" w:rsidP="00373BDC">
            <w:pPr>
              <w:spacing w:line="440" w:lineRule="exact"/>
              <w:jc w:val="left"/>
              <w:rPr>
                <w:rFonts w:ascii="仿宋_GB2312" w:eastAsia="仿宋_GB2312" w:hAnsi="仿宋_GB2312" w:cs="仿宋_GB2312"/>
                <w:sz w:val="28"/>
                <w:szCs w:val="21"/>
              </w:rPr>
            </w:pPr>
            <w:r w:rsidRPr="00373BDC">
              <w:rPr>
                <w:rFonts w:ascii="仿宋_GB2312" w:eastAsia="仿宋_GB2312" w:hAnsi="仿宋_GB2312" w:cs="仿宋_GB2312" w:hint="eastAsia"/>
                <w:sz w:val="28"/>
                <w:szCs w:val="21"/>
              </w:rPr>
              <w:t>4、具有紧急停止功能，当发生紧急情况的时候，可以通过快速按下此按钮来达到保护的措施;</w:t>
            </w:r>
            <w:r w:rsidRPr="00373BDC">
              <w:rPr>
                <w:rFonts w:ascii="仿宋_GB2312" w:eastAsia="仿宋_GB2312" w:hAnsi="仿宋_GB2312" w:cs="仿宋_GB2312"/>
                <w:sz w:val="28"/>
                <w:szCs w:val="21"/>
              </w:rPr>
              <w:t xml:space="preserve"> </w:t>
            </w:r>
          </w:p>
        </w:tc>
      </w:tr>
    </w:tbl>
    <w:p w:rsidR="00F1379D" w:rsidRDefault="00F1379D" w:rsidP="00F1379D">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w:t>
      </w:r>
      <w:r w:rsidR="00C4561A">
        <w:rPr>
          <w:rFonts w:ascii="仿宋_GB2312" w:eastAsia="仿宋_GB2312" w:hAnsiTheme="minorEastAsia" w:cs="仿宋_GB2312" w:hint="eastAsia"/>
          <w:bCs/>
          <w:sz w:val="32"/>
          <w:szCs w:val="32"/>
          <w:shd w:val="clear" w:color="auto" w:fill="FFFFFF"/>
        </w:rPr>
        <w:t>请按照附件线上报名教程要求上传</w:t>
      </w:r>
      <w:r w:rsidRPr="00204729">
        <w:rPr>
          <w:rFonts w:ascii="仿宋_GB2312" w:eastAsia="仿宋_GB2312" w:hAnsiTheme="minorEastAsia" w:cs="仿宋_GB2312" w:hint="eastAsia"/>
          <w:bCs/>
          <w:sz w:val="32"/>
          <w:szCs w:val="32"/>
          <w:shd w:val="clear" w:color="auto" w:fill="FFFFFF"/>
        </w:rPr>
        <w:t>携带加盖公章的项目文件回执单</w:t>
      </w:r>
      <w:r w:rsidR="00C4561A" w:rsidRPr="00C4561A">
        <w:rPr>
          <w:rFonts w:ascii="仿宋_GB2312" w:eastAsia="仿宋_GB2312" w:hAnsiTheme="minorEastAsia" w:cs="仿宋_GB2312" w:hint="eastAsia"/>
          <w:bCs/>
          <w:sz w:val="32"/>
          <w:szCs w:val="32"/>
          <w:shd w:val="clear" w:color="auto" w:fill="FFFFFF"/>
        </w:rPr>
        <w:t>（pdf格式）、产品彩页（pdf格式）、参与人员授权等相关授权（pdf格式）、厂家授权（pdf格式）、医疗器械注册证（pdf格式）</w:t>
      </w:r>
      <w:r w:rsidR="00C4561A">
        <w:rPr>
          <w:rFonts w:ascii="仿宋_GB2312" w:eastAsia="仿宋_GB2312" w:hAnsiTheme="minorEastAsia" w:cs="仿宋_GB2312" w:hint="eastAsia"/>
          <w:bCs/>
          <w:sz w:val="32"/>
          <w:szCs w:val="32"/>
          <w:shd w:val="clear" w:color="auto" w:fill="FFFFFF"/>
        </w:rPr>
        <w:t>、</w:t>
      </w:r>
      <w:r w:rsidR="00C4561A" w:rsidRPr="00C4561A">
        <w:rPr>
          <w:rFonts w:ascii="仿宋_GB2312" w:eastAsia="仿宋_GB2312" w:hAnsiTheme="minorEastAsia" w:cs="仿宋_GB2312" w:hint="eastAsia"/>
          <w:bCs/>
          <w:sz w:val="32"/>
          <w:szCs w:val="32"/>
          <w:shd w:val="clear" w:color="auto" w:fill="FFFFFF"/>
        </w:rPr>
        <w:t>营业执照（pdf格式）、医疗器械经营许可证（pdf格式）、医疗器械生产许可证（pdf格式）、报名联系人近半年医社保证明（需同一界面同时显示人员和公司名称）（pdf格式）</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lastRenderedPageBreak/>
        <w:t>2、论证会时提交相关材料</w:t>
      </w:r>
      <w:r w:rsidR="00C4561A">
        <w:rPr>
          <w:rFonts w:ascii="仿宋_GB2312" w:eastAsia="仿宋_GB2312" w:hAnsiTheme="minorEastAsia" w:cs="仿宋_GB2312" w:hint="eastAsia"/>
          <w:bCs/>
          <w:sz w:val="32"/>
          <w:szCs w:val="32"/>
          <w:shd w:val="clear" w:color="auto" w:fill="FFFFFF"/>
        </w:rPr>
        <w:t>纸质</w:t>
      </w:r>
      <w:r w:rsidRPr="00204729">
        <w:rPr>
          <w:rFonts w:ascii="仿宋_GB2312" w:eastAsia="仿宋_GB2312" w:hAnsiTheme="minorEastAsia" w:cs="仿宋_GB2312" w:hint="eastAsia"/>
          <w:bCs/>
          <w:sz w:val="32"/>
          <w:szCs w:val="32"/>
          <w:shd w:val="clear" w:color="auto" w:fill="FFFFFF"/>
        </w:rPr>
        <w:t>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C4561A" w:rsidRDefault="00C4561A">
      <w:pPr>
        <w:widowControl/>
        <w:jc w:val="left"/>
        <w:rPr>
          <w:rFonts w:ascii="仿宋_GB2312" w:eastAsia="仿宋_GB2312" w:hAnsi="仿宋_GB2312" w:cs="仿宋_GB2312"/>
          <w:b/>
          <w:color w:val="000000"/>
          <w:sz w:val="32"/>
          <w:szCs w:val="32"/>
          <w:shd w:val="clear" w:color="auto" w:fill="FFFFFF"/>
        </w:rPr>
      </w:pPr>
    </w:p>
    <w:p w:rsidR="00DB19D6" w:rsidRDefault="00DB19D6">
      <w:pPr>
        <w:widowControl/>
        <w:jc w:val="left"/>
        <w:rPr>
          <w:rFonts w:ascii="仿宋_GB2312" w:eastAsia="仿宋_GB2312" w:hAnsi="仿宋_GB2312" w:cs="仿宋_GB2312"/>
          <w:b/>
          <w:color w:val="000000"/>
          <w:sz w:val="32"/>
          <w:szCs w:val="32"/>
          <w:shd w:val="clear" w:color="auto" w:fill="FFFFFF"/>
        </w:rPr>
      </w:pPr>
    </w:p>
    <w:p w:rsidR="00373BDC" w:rsidRDefault="00373BDC" w:rsidP="00373BDC">
      <w:pPr>
        <w:pStyle w:val="a0"/>
      </w:pPr>
    </w:p>
    <w:p w:rsidR="00373BDC" w:rsidRDefault="00373BDC" w:rsidP="00373BDC">
      <w:pPr>
        <w:pStyle w:val="a0"/>
      </w:pPr>
    </w:p>
    <w:p w:rsidR="00373BDC" w:rsidRPr="00373BDC" w:rsidRDefault="00373BDC" w:rsidP="00373BDC">
      <w:pPr>
        <w:pStyle w:val="a0"/>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lastRenderedPageBreak/>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355" w:rsidRDefault="00594355" w:rsidP="00EC5835">
      <w:r>
        <w:separator/>
      </w:r>
    </w:p>
  </w:endnote>
  <w:endnote w:type="continuationSeparator" w:id="1">
    <w:p w:rsidR="00594355" w:rsidRDefault="00594355"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355" w:rsidRDefault="00594355" w:rsidP="00EC5835">
      <w:r>
        <w:separator/>
      </w:r>
    </w:p>
  </w:footnote>
  <w:footnote w:type="continuationSeparator" w:id="1">
    <w:p w:rsidR="00594355" w:rsidRDefault="00594355"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23C031B"/>
    <w:multiLevelType w:val="singleLevel"/>
    <w:tmpl w:val="023C031B"/>
    <w:lvl w:ilvl="0">
      <w:start w:val="1"/>
      <w:numFmt w:val="decimal"/>
      <w:lvlText w:val="%1."/>
      <w:lvlJc w:val="left"/>
      <w:pPr>
        <w:tabs>
          <w:tab w:val="num" w:pos="312"/>
        </w:tabs>
      </w:pPr>
    </w:lvl>
  </w:abstractNum>
  <w:abstractNum w:abstractNumId="12">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3">
    <w:nsid w:val="104C2C17"/>
    <w:multiLevelType w:val="singleLevel"/>
    <w:tmpl w:val="104C2C17"/>
    <w:lvl w:ilvl="0">
      <w:start w:val="1"/>
      <w:numFmt w:val="decimal"/>
      <w:lvlText w:val="%1."/>
      <w:lvlJc w:val="left"/>
      <w:pPr>
        <w:tabs>
          <w:tab w:val="num" w:pos="312"/>
        </w:tabs>
      </w:pPr>
    </w:lvl>
  </w:abstractNum>
  <w:abstractNum w:abstractNumId="1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E6D45BD"/>
    <w:multiLevelType w:val="singleLevel"/>
    <w:tmpl w:val="1E6D45BD"/>
    <w:lvl w:ilvl="0">
      <w:start w:val="10"/>
      <w:numFmt w:val="decimal"/>
      <w:suff w:val="nothing"/>
      <w:lvlText w:val="%1、"/>
      <w:lvlJc w:val="left"/>
    </w:lvl>
  </w:abstractNum>
  <w:abstractNum w:abstractNumId="1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7">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8">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9">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5D90807"/>
    <w:multiLevelType w:val="singleLevel"/>
    <w:tmpl w:val="55D90807"/>
    <w:lvl w:ilvl="0">
      <w:start w:val="1"/>
      <w:numFmt w:val="decimal"/>
      <w:lvlText w:val="%1."/>
      <w:lvlJc w:val="left"/>
      <w:pPr>
        <w:tabs>
          <w:tab w:val="left" w:pos="312"/>
        </w:tabs>
      </w:pPr>
    </w:lvl>
  </w:abstractNum>
  <w:abstractNum w:abstractNumId="23">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4">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8">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4"/>
  </w:num>
  <w:num w:numId="5">
    <w:abstractNumId w:val="21"/>
  </w:num>
  <w:num w:numId="6">
    <w:abstractNumId w:val="26"/>
  </w:num>
  <w:num w:numId="7">
    <w:abstractNumId w:val="25"/>
  </w:num>
  <w:num w:numId="8">
    <w:abstractNumId w:val="16"/>
  </w:num>
  <w:num w:numId="9">
    <w:abstractNumId w:val="19"/>
  </w:num>
  <w:num w:numId="10">
    <w:abstractNumId w:val="18"/>
  </w:num>
  <w:num w:numId="11">
    <w:abstractNumId w:val="12"/>
  </w:num>
  <w:num w:numId="12">
    <w:abstractNumId w:val="27"/>
  </w:num>
  <w:num w:numId="13">
    <w:abstractNumId w:val="15"/>
  </w:num>
  <w:num w:numId="14">
    <w:abstractNumId w:val="24"/>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2"/>
  </w:num>
  <w:num w:numId="18">
    <w:abstractNumId w:val="20"/>
  </w:num>
  <w:num w:numId="19">
    <w:abstractNumId w:val="28"/>
  </w:num>
  <w:num w:numId="20">
    <w:abstractNumId w:val="23"/>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13"/>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42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30CDE"/>
    <w:rsid w:val="0004745E"/>
    <w:rsid w:val="00050D17"/>
    <w:rsid w:val="00054ABF"/>
    <w:rsid w:val="00065DED"/>
    <w:rsid w:val="00067BEC"/>
    <w:rsid w:val="00067C6A"/>
    <w:rsid w:val="00077212"/>
    <w:rsid w:val="000853C0"/>
    <w:rsid w:val="00093A65"/>
    <w:rsid w:val="00093B73"/>
    <w:rsid w:val="000A5B31"/>
    <w:rsid w:val="000B451D"/>
    <w:rsid w:val="000B5146"/>
    <w:rsid w:val="000B7B7D"/>
    <w:rsid w:val="000C4B54"/>
    <w:rsid w:val="000C5287"/>
    <w:rsid w:val="000C6244"/>
    <w:rsid w:val="000D0679"/>
    <w:rsid w:val="000D09A7"/>
    <w:rsid w:val="000D278D"/>
    <w:rsid w:val="000D33A1"/>
    <w:rsid w:val="000D642A"/>
    <w:rsid w:val="000E1BF9"/>
    <w:rsid w:val="000F4960"/>
    <w:rsid w:val="000F5FA4"/>
    <w:rsid w:val="00102B53"/>
    <w:rsid w:val="00113392"/>
    <w:rsid w:val="00117C26"/>
    <w:rsid w:val="00126A57"/>
    <w:rsid w:val="00131685"/>
    <w:rsid w:val="001443BB"/>
    <w:rsid w:val="00145F3E"/>
    <w:rsid w:val="00151772"/>
    <w:rsid w:val="00164C43"/>
    <w:rsid w:val="00166F63"/>
    <w:rsid w:val="00173EFE"/>
    <w:rsid w:val="00174AEB"/>
    <w:rsid w:val="00175277"/>
    <w:rsid w:val="00186DFD"/>
    <w:rsid w:val="00190496"/>
    <w:rsid w:val="00192DF3"/>
    <w:rsid w:val="00195C92"/>
    <w:rsid w:val="001B361A"/>
    <w:rsid w:val="001D0E1B"/>
    <w:rsid w:val="001F2B85"/>
    <w:rsid w:val="001F6B69"/>
    <w:rsid w:val="001F7B0A"/>
    <w:rsid w:val="00204729"/>
    <w:rsid w:val="002054F2"/>
    <w:rsid w:val="00213B7F"/>
    <w:rsid w:val="00215F2C"/>
    <w:rsid w:val="00220BD5"/>
    <w:rsid w:val="00236F43"/>
    <w:rsid w:val="002407C2"/>
    <w:rsid w:val="0026459A"/>
    <w:rsid w:val="00280AB9"/>
    <w:rsid w:val="002909D6"/>
    <w:rsid w:val="002A36B8"/>
    <w:rsid w:val="002C005E"/>
    <w:rsid w:val="002C0C31"/>
    <w:rsid w:val="002C4821"/>
    <w:rsid w:val="002E3462"/>
    <w:rsid w:val="002F2ED1"/>
    <w:rsid w:val="002F30A8"/>
    <w:rsid w:val="002F5346"/>
    <w:rsid w:val="00302BC6"/>
    <w:rsid w:val="00317A9F"/>
    <w:rsid w:val="003257F1"/>
    <w:rsid w:val="00336295"/>
    <w:rsid w:val="003365A7"/>
    <w:rsid w:val="00340700"/>
    <w:rsid w:val="00352F7A"/>
    <w:rsid w:val="003603E0"/>
    <w:rsid w:val="00363BB8"/>
    <w:rsid w:val="00366EE5"/>
    <w:rsid w:val="00370423"/>
    <w:rsid w:val="0037161B"/>
    <w:rsid w:val="00373BDC"/>
    <w:rsid w:val="00374122"/>
    <w:rsid w:val="00385264"/>
    <w:rsid w:val="0038549C"/>
    <w:rsid w:val="003916D0"/>
    <w:rsid w:val="00391900"/>
    <w:rsid w:val="003A2938"/>
    <w:rsid w:val="003B0A55"/>
    <w:rsid w:val="003B6E0C"/>
    <w:rsid w:val="003C3C80"/>
    <w:rsid w:val="003C7864"/>
    <w:rsid w:val="003E0AF8"/>
    <w:rsid w:val="003F005C"/>
    <w:rsid w:val="003F6820"/>
    <w:rsid w:val="00405DF1"/>
    <w:rsid w:val="00415A8D"/>
    <w:rsid w:val="00422A96"/>
    <w:rsid w:val="00430598"/>
    <w:rsid w:val="00436DD5"/>
    <w:rsid w:val="0043700A"/>
    <w:rsid w:val="0044069B"/>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07124"/>
    <w:rsid w:val="00535547"/>
    <w:rsid w:val="0053746B"/>
    <w:rsid w:val="005420E5"/>
    <w:rsid w:val="00546CD2"/>
    <w:rsid w:val="00564A1C"/>
    <w:rsid w:val="005669FC"/>
    <w:rsid w:val="005823E6"/>
    <w:rsid w:val="00586186"/>
    <w:rsid w:val="00594355"/>
    <w:rsid w:val="00595A2B"/>
    <w:rsid w:val="005A41C9"/>
    <w:rsid w:val="005B55B1"/>
    <w:rsid w:val="005C22E9"/>
    <w:rsid w:val="005C7025"/>
    <w:rsid w:val="005C763A"/>
    <w:rsid w:val="005D7737"/>
    <w:rsid w:val="005E1870"/>
    <w:rsid w:val="005E24FE"/>
    <w:rsid w:val="005E2B49"/>
    <w:rsid w:val="00604DF3"/>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73240"/>
    <w:rsid w:val="006908F8"/>
    <w:rsid w:val="00692C12"/>
    <w:rsid w:val="006937C5"/>
    <w:rsid w:val="0069632B"/>
    <w:rsid w:val="006A0D55"/>
    <w:rsid w:val="006A55B9"/>
    <w:rsid w:val="006B559D"/>
    <w:rsid w:val="006C79F8"/>
    <w:rsid w:val="006E1C90"/>
    <w:rsid w:val="006E418C"/>
    <w:rsid w:val="006F21E4"/>
    <w:rsid w:val="006F2834"/>
    <w:rsid w:val="006F622A"/>
    <w:rsid w:val="00720914"/>
    <w:rsid w:val="00721B35"/>
    <w:rsid w:val="00723ACC"/>
    <w:rsid w:val="0072441A"/>
    <w:rsid w:val="00724B02"/>
    <w:rsid w:val="00726A8C"/>
    <w:rsid w:val="0072732C"/>
    <w:rsid w:val="00735803"/>
    <w:rsid w:val="00746396"/>
    <w:rsid w:val="00755D55"/>
    <w:rsid w:val="00763918"/>
    <w:rsid w:val="007A4671"/>
    <w:rsid w:val="007B27E8"/>
    <w:rsid w:val="007D763D"/>
    <w:rsid w:val="007F2D7D"/>
    <w:rsid w:val="00800943"/>
    <w:rsid w:val="00804698"/>
    <w:rsid w:val="008074AB"/>
    <w:rsid w:val="008119D8"/>
    <w:rsid w:val="008155F2"/>
    <w:rsid w:val="00833E2A"/>
    <w:rsid w:val="008362CF"/>
    <w:rsid w:val="00840ACE"/>
    <w:rsid w:val="008418CF"/>
    <w:rsid w:val="008448DA"/>
    <w:rsid w:val="00850D58"/>
    <w:rsid w:val="00851CE4"/>
    <w:rsid w:val="008537C7"/>
    <w:rsid w:val="008552DA"/>
    <w:rsid w:val="00855BC8"/>
    <w:rsid w:val="00860903"/>
    <w:rsid w:val="008725E1"/>
    <w:rsid w:val="008730D4"/>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D2539"/>
    <w:rsid w:val="008E3DDB"/>
    <w:rsid w:val="008E74D0"/>
    <w:rsid w:val="008F1513"/>
    <w:rsid w:val="008F3A36"/>
    <w:rsid w:val="009341BE"/>
    <w:rsid w:val="00937347"/>
    <w:rsid w:val="009432BB"/>
    <w:rsid w:val="00944C4C"/>
    <w:rsid w:val="00944DFF"/>
    <w:rsid w:val="00953006"/>
    <w:rsid w:val="00955EB2"/>
    <w:rsid w:val="00962725"/>
    <w:rsid w:val="00965F84"/>
    <w:rsid w:val="00972029"/>
    <w:rsid w:val="00973E96"/>
    <w:rsid w:val="00974418"/>
    <w:rsid w:val="00975C03"/>
    <w:rsid w:val="009834A1"/>
    <w:rsid w:val="00985935"/>
    <w:rsid w:val="009864C4"/>
    <w:rsid w:val="009866BD"/>
    <w:rsid w:val="009870B1"/>
    <w:rsid w:val="009B248D"/>
    <w:rsid w:val="009C2E16"/>
    <w:rsid w:val="009D179F"/>
    <w:rsid w:val="009E25E0"/>
    <w:rsid w:val="009E6A00"/>
    <w:rsid w:val="00A00192"/>
    <w:rsid w:val="00A02DE4"/>
    <w:rsid w:val="00A034A0"/>
    <w:rsid w:val="00A041FA"/>
    <w:rsid w:val="00A11625"/>
    <w:rsid w:val="00A138C1"/>
    <w:rsid w:val="00A24E80"/>
    <w:rsid w:val="00A2741E"/>
    <w:rsid w:val="00A321D1"/>
    <w:rsid w:val="00A4229C"/>
    <w:rsid w:val="00A66883"/>
    <w:rsid w:val="00A7148D"/>
    <w:rsid w:val="00A72645"/>
    <w:rsid w:val="00A75F55"/>
    <w:rsid w:val="00A763BE"/>
    <w:rsid w:val="00A76AAC"/>
    <w:rsid w:val="00A85C1D"/>
    <w:rsid w:val="00A85D30"/>
    <w:rsid w:val="00A9332F"/>
    <w:rsid w:val="00A94365"/>
    <w:rsid w:val="00A96513"/>
    <w:rsid w:val="00AA1ACD"/>
    <w:rsid w:val="00AB2000"/>
    <w:rsid w:val="00AB551B"/>
    <w:rsid w:val="00AC358B"/>
    <w:rsid w:val="00AC68F6"/>
    <w:rsid w:val="00AC764E"/>
    <w:rsid w:val="00AD53B2"/>
    <w:rsid w:val="00AD6E2D"/>
    <w:rsid w:val="00AE038C"/>
    <w:rsid w:val="00AE3BCD"/>
    <w:rsid w:val="00B055C8"/>
    <w:rsid w:val="00B11D43"/>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4561A"/>
    <w:rsid w:val="00C52E95"/>
    <w:rsid w:val="00C5611C"/>
    <w:rsid w:val="00C64FE8"/>
    <w:rsid w:val="00C66DA4"/>
    <w:rsid w:val="00C72017"/>
    <w:rsid w:val="00C80CF2"/>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427C"/>
    <w:rsid w:val="00D06748"/>
    <w:rsid w:val="00D22324"/>
    <w:rsid w:val="00D24A94"/>
    <w:rsid w:val="00D366B8"/>
    <w:rsid w:val="00D50977"/>
    <w:rsid w:val="00D631B7"/>
    <w:rsid w:val="00D82D60"/>
    <w:rsid w:val="00D93E57"/>
    <w:rsid w:val="00D958B5"/>
    <w:rsid w:val="00DA2F9F"/>
    <w:rsid w:val="00DB1344"/>
    <w:rsid w:val="00DB19D6"/>
    <w:rsid w:val="00DB2885"/>
    <w:rsid w:val="00DB4218"/>
    <w:rsid w:val="00DC3800"/>
    <w:rsid w:val="00DC4512"/>
    <w:rsid w:val="00DD62BC"/>
    <w:rsid w:val="00DE17BD"/>
    <w:rsid w:val="00DE1C55"/>
    <w:rsid w:val="00DE1E01"/>
    <w:rsid w:val="00DE368A"/>
    <w:rsid w:val="00E109F3"/>
    <w:rsid w:val="00E11938"/>
    <w:rsid w:val="00E1300C"/>
    <w:rsid w:val="00E223AE"/>
    <w:rsid w:val="00E3078B"/>
    <w:rsid w:val="00E43AED"/>
    <w:rsid w:val="00E43DFC"/>
    <w:rsid w:val="00E4439B"/>
    <w:rsid w:val="00E62E6E"/>
    <w:rsid w:val="00E740B5"/>
    <w:rsid w:val="00E83E4A"/>
    <w:rsid w:val="00E852E8"/>
    <w:rsid w:val="00E87B5A"/>
    <w:rsid w:val="00EA2EA7"/>
    <w:rsid w:val="00EB1607"/>
    <w:rsid w:val="00EB28B3"/>
    <w:rsid w:val="00EB52D1"/>
    <w:rsid w:val="00EC5835"/>
    <w:rsid w:val="00ED1F4D"/>
    <w:rsid w:val="00ED7516"/>
    <w:rsid w:val="00EF6326"/>
    <w:rsid w:val="00F1379D"/>
    <w:rsid w:val="00F24D07"/>
    <w:rsid w:val="00F305C0"/>
    <w:rsid w:val="00F34F25"/>
    <w:rsid w:val="00F450E4"/>
    <w:rsid w:val="00F47B8A"/>
    <w:rsid w:val="00F60332"/>
    <w:rsid w:val="00F60E7A"/>
    <w:rsid w:val="00F615BB"/>
    <w:rsid w:val="00F70A34"/>
    <w:rsid w:val="00F75574"/>
    <w:rsid w:val="00F86679"/>
    <w:rsid w:val="00FA0840"/>
    <w:rsid w:val="00FA477B"/>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216</Words>
  <Characters>1232</Characters>
  <Application>Microsoft Office Word</Application>
  <DocSecurity>0</DocSecurity>
  <Lines>10</Lines>
  <Paragraphs>2</Paragraphs>
  <ScaleCrop>false</ScaleCrop>
  <Company>Sky123.Org</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5</cp:revision>
  <cp:lastPrinted>2025-12-01T09:24:00Z</cp:lastPrinted>
  <dcterms:created xsi:type="dcterms:W3CDTF">2025-12-01T09:20:00Z</dcterms:created>
  <dcterms:modified xsi:type="dcterms:W3CDTF">2025-12-01T09:28:00Z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