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2C0C3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65DED">
              <w:rPr>
                <w:rFonts w:ascii="仿宋_GB2312" w:eastAsia="仿宋_GB2312" w:hint="eastAsia"/>
                <w:bCs/>
                <w:sz w:val="32"/>
                <w:szCs w:val="32"/>
              </w:rPr>
              <w:t>电动床</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65DED">
              <w:rPr>
                <w:rFonts w:ascii="仿宋_GB2312" w:eastAsia="仿宋_GB2312" w:hAnsi="仿宋_GB2312" w:cs="仿宋_GB2312" w:hint="eastAsia"/>
                <w:kern w:val="0"/>
                <w:sz w:val="32"/>
                <w:szCs w:val="32"/>
                <w:u w:val="single"/>
              </w:rPr>
              <w:t>24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65DED">
              <w:rPr>
                <w:rFonts w:asciiTheme="minorHAnsi" w:eastAsia="仿宋_GB2312" w:hAnsiTheme="minorHAnsi" w:cs="仿宋_GB2312" w:hint="eastAsia"/>
                <w:kern w:val="0"/>
                <w:sz w:val="32"/>
                <w:szCs w:val="32"/>
                <w:u w:val="single"/>
              </w:rPr>
              <w:t>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2C0C31">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065DE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065DED">
              <w:rPr>
                <w:rFonts w:ascii="仿宋_GB2312" w:eastAsia="仿宋_GB2312" w:hAnsi="宋体" w:cs="宋体" w:hint="eastAsia"/>
                <w:bCs/>
                <w:color w:val="000000"/>
                <w:sz w:val="32"/>
                <w:szCs w:val="32"/>
                <w:shd w:val="clear" w:color="auto" w:fill="FFFFFF"/>
              </w:rPr>
              <w:t>电动床</w:t>
            </w:r>
          </w:p>
        </w:tc>
        <w:tc>
          <w:tcPr>
            <w:tcW w:w="1425" w:type="dxa"/>
            <w:vAlign w:val="center"/>
          </w:tcPr>
          <w:p w:rsidR="009341BE" w:rsidRPr="00B86DAD" w:rsidRDefault="00065DE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5</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065DED"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14.5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065DED">
        <w:rPr>
          <w:rFonts w:ascii="仿宋_GB2312" w:hAnsi="仿宋_GB2312" w:cs="仿宋_GB2312" w:hint="eastAsia"/>
          <w:bCs/>
          <w:sz w:val="32"/>
          <w:szCs w:val="32"/>
        </w:rPr>
        <w:t>电动床</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2C0C3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065DED" w:rsidP="00065DED">
            <w:pPr>
              <w:spacing w:line="400" w:lineRule="exact"/>
              <w:rPr>
                <w:rFonts w:ascii="仿宋_GB2312" w:eastAsia="仿宋_GB2312" w:hAnsi="宋体" w:cs="仿宋_GB2312"/>
                <w:sz w:val="28"/>
                <w:szCs w:val="28"/>
              </w:rPr>
            </w:pPr>
            <w:r w:rsidRPr="00065DED">
              <w:rPr>
                <w:rFonts w:ascii="仿宋_GB2312" w:eastAsia="仿宋_GB2312" w:hAnsi="宋体" w:cs="仿宋_GB2312" w:hint="eastAsia"/>
                <w:bCs/>
                <w:color w:val="000000"/>
                <w:sz w:val="28"/>
                <w:szCs w:val="28"/>
              </w:rPr>
              <w:t>电动床</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5</w:t>
            </w:r>
            <w:r w:rsidR="00F47B8A" w:rsidRPr="00A11625">
              <w:rPr>
                <w:rFonts w:ascii="仿宋_GB2312" w:eastAsia="仿宋_GB2312" w:hAnsi="宋体" w:cs="仿宋_GB2312" w:hint="eastAsia"/>
                <w:bCs/>
                <w:color w:val="000000"/>
                <w:sz w:val="28"/>
                <w:szCs w:val="28"/>
              </w:rPr>
              <w:t>套）</w:t>
            </w:r>
          </w:p>
        </w:tc>
        <w:tc>
          <w:tcPr>
            <w:tcW w:w="7229" w:type="dxa"/>
          </w:tcPr>
          <w:p w:rsidR="00373BDC" w:rsidRPr="00373BDC" w:rsidRDefault="00373BDC" w:rsidP="00373BDC">
            <w:pPr>
              <w:spacing w:line="440" w:lineRule="exact"/>
              <w:jc w:val="left"/>
              <w:rPr>
                <w:rFonts w:ascii="仿宋_GB2312" w:eastAsia="仿宋_GB2312" w:hAnsi="仿宋_GB2312" w:cs="仿宋_GB2312" w:hint="eastAsia"/>
                <w:sz w:val="28"/>
                <w:szCs w:val="21"/>
              </w:rPr>
            </w:pPr>
            <w:r w:rsidRPr="00373BDC">
              <w:rPr>
                <w:rFonts w:ascii="仿宋_GB2312" w:eastAsia="仿宋_GB2312" w:hAnsi="仿宋_GB2312" w:cs="仿宋_GB2312" w:hint="eastAsia"/>
                <w:sz w:val="28"/>
                <w:szCs w:val="21"/>
              </w:rPr>
              <w:t>1、具有背部升降、腿部升降、背腿联动升降、整床升降、整床前后倾斜功能;</w:t>
            </w:r>
          </w:p>
          <w:p w:rsidR="00373BDC" w:rsidRPr="00373BDC" w:rsidRDefault="00373BDC" w:rsidP="00373BDC">
            <w:pPr>
              <w:spacing w:line="440" w:lineRule="exact"/>
              <w:jc w:val="left"/>
              <w:rPr>
                <w:rFonts w:ascii="仿宋_GB2312" w:eastAsia="仿宋_GB2312" w:hAnsi="仿宋_GB2312" w:cs="仿宋_GB2312" w:hint="eastAsia"/>
                <w:sz w:val="28"/>
                <w:szCs w:val="21"/>
              </w:rPr>
            </w:pPr>
            <w:r w:rsidRPr="00373BDC">
              <w:rPr>
                <w:rFonts w:ascii="仿宋_GB2312" w:eastAsia="仿宋_GB2312" w:hAnsi="仿宋_GB2312" w:cs="仿宋_GB2312" w:hint="eastAsia"/>
                <w:sz w:val="28"/>
                <w:szCs w:val="21"/>
              </w:rPr>
              <w:t>2、具有背部X光拍片功能;</w:t>
            </w:r>
          </w:p>
          <w:p w:rsidR="00373BDC" w:rsidRPr="00373BDC" w:rsidRDefault="00373BDC" w:rsidP="00373BDC">
            <w:pPr>
              <w:spacing w:line="440" w:lineRule="exact"/>
              <w:jc w:val="left"/>
              <w:rPr>
                <w:rFonts w:ascii="仿宋_GB2312" w:eastAsia="仿宋_GB2312" w:hAnsi="仿宋_GB2312" w:cs="仿宋_GB2312" w:hint="eastAsia"/>
                <w:sz w:val="28"/>
                <w:szCs w:val="21"/>
              </w:rPr>
            </w:pPr>
            <w:r w:rsidRPr="00373BDC">
              <w:rPr>
                <w:rFonts w:ascii="仿宋_GB2312" w:eastAsia="仿宋_GB2312" w:hAnsi="仿宋_GB2312" w:cs="仿宋_GB2312" w:hint="eastAsia"/>
                <w:sz w:val="28"/>
                <w:szCs w:val="21"/>
              </w:rPr>
              <w:t>3、采用中控脚轮设计;</w:t>
            </w:r>
          </w:p>
          <w:p w:rsidR="00F47B8A" w:rsidRPr="00AC68F6" w:rsidRDefault="00373BDC" w:rsidP="00373BDC">
            <w:pPr>
              <w:spacing w:line="440" w:lineRule="exact"/>
              <w:jc w:val="left"/>
              <w:rPr>
                <w:rFonts w:ascii="仿宋_GB2312" w:eastAsia="仿宋_GB2312" w:hAnsi="仿宋_GB2312" w:cs="仿宋_GB2312"/>
                <w:sz w:val="28"/>
                <w:szCs w:val="21"/>
              </w:rPr>
            </w:pPr>
            <w:r w:rsidRPr="00373BDC">
              <w:rPr>
                <w:rFonts w:ascii="仿宋_GB2312" w:eastAsia="仿宋_GB2312" w:hAnsi="仿宋_GB2312" w:cs="仿宋_GB2312" w:hint="eastAsia"/>
                <w:sz w:val="28"/>
                <w:szCs w:val="21"/>
              </w:rPr>
              <w:t>4、具有紧急停止功能，当发生紧急情况的时候，可以通过快速按下此按钮来达到保护的措施;</w:t>
            </w:r>
            <w:r w:rsidRPr="00373BDC">
              <w:rPr>
                <w:rFonts w:ascii="仿宋_GB2312" w:eastAsia="仿宋_GB2312" w:hAnsi="仿宋_GB2312" w:cs="仿宋_GB2312"/>
                <w:sz w:val="28"/>
                <w:szCs w:val="21"/>
              </w:rPr>
              <w:t xml:space="preserve"> </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C4561A">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hint="eastAsia"/>
          <w:b/>
          <w:color w:val="000000"/>
          <w:sz w:val="32"/>
          <w:szCs w:val="32"/>
          <w:shd w:val="clear" w:color="auto" w:fill="FFFFFF"/>
        </w:rPr>
      </w:pPr>
    </w:p>
    <w:p w:rsidR="00373BDC" w:rsidRDefault="00373BDC" w:rsidP="00373BDC">
      <w:pPr>
        <w:pStyle w:val="a0"/>
        <w:rPr>
          <w:rFonts w:hint="eastAsia"/>
        </w:rPr>
      </w:pPr>
    </w:p>
    <w:p w:rsidR="00373BDC" w:rsidRDefault="00373BDC" w:rsidP="00373BDC">
      <w:pPr>
        <w:pStyle w:val="a0"/>
        <w:rPr>
          <w:rFonts w:hint="eastAsia"/>
        </w:rPr>
      </w:pP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539" w:rsidRDefault="008D2539" w:rsidP="00EC5835">
      <w:r>
        <w:separator/>
      </w:r>
    </w:p>
  </w:endnote>
  <w:endnote w:type="continuationSeparator" w:id="1">
    <w:p w:rsidR="008D2539" w:rsidRDefault="008D2539"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539" w:rsidRDefault="008D2539" w:rsidP="00EC5835">
      <w:r>
        <w:separator/>
      </w:r>
    </w:p>
  </w:footnote>
  <w:footnote w:type="continuationSeparator" w:id="1">
    <w:p w:rsidR="008D2539" w:rsidRDefault="008D2539"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215</Words>
  <Characters>1228</Characters>
  <Application>Microsoft Office Word</Application>
  <DocSecurity>0</DocSecurity>
  <Lines>10</Lines>
  <Paragraphs>2</Paragraphs>
  <ScaleCrop>false</ScaleCrop>
  <Company>Sky123.Org</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2025-11-24T04:04:00Z</cp:lastPrinted>
  <dcterms:created xsi:type="dcterms:W3CDTF">2025-11-24T03:54:00Z</dcterms:created>
  <dcterms:modified xsi:type="dcterms:W3CDTF">2025-11-24T04:04:00Z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