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bookmarkStart w:id="0" w:name="OLE_LINK1"/>
      <w:bookmarkStart w:id="1" w:name="OLE_LINK2"/>
      <w:r w:rsidRPr="00166F63">
        <w:rPr>
          <w:rFonts w:ascii="方正小标宋简体" w:eastAsia="方正小标宋简体" w:hAnsi="方正小标宋简体" w:cs="方正小标宋简体" w:hint="eastAsia"/>
          <w:sz w:val="44"/>
          <w:szCs w:val="44"/>
        </w:rPr>
        <w:t>福建省肿瘤医院采购项目综合需求调研</w:t>
      </w:r>
      <w:bookmarkStart w:id="2" w:name="_Toc320797677"/>
      <w:bookmarkStart w:id="3" w:name="_Toc16547"/>
      <w:bookmarkStart w:id="4" w:name="_Toc321661071"/>
      <w:bookmarkStart w:id="5" w:name="_Toc363484691"/>
      <w:bookmarkStart w:id="6"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077212" w:rsidRDefault="00166F63" w:rsidP="00EE34BD">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2"/>
      <w:bookmarkEnd w:id="3"/>
      <w:bookmarkEnd w:id="4"/>
      <w:bookmarkEnd w:id="5"/>
      <w:bookmarkEnd w:id="6"/>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5823E6">
            <w:pPr>
              <w:widowControl/>
              <w:spacing w:after="150" w:line="400" w:lineRule="exact"/>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73426F" w:rsidRPr="0073426F">
              <w:rPr>
                <w:rFonts w:ascii="仿宋_GB2312" w:eastAsia="仿宋_GB2312" w:hint="eastAsia"/>
                <w:bCs/>
                <w:sz w:val="32"/>
                <w:szCs w:val="32"/>
              </w:rPr>
              <w:t>手术机器人维保</w:t>
            </w:r>
            <w:r w:rsidR="00586186" w:rsidRPr="00586186">
              <w:rPr>
                <w:rFonts w:ascii="仿宋_GB2312" w:eastAsia="仿宋_GB2312" w:hint="eastAsia"/>
                <w:bCs/>
                <w:sz w:val="32"/>
                <w:szCs w:val="32"/>
              </w:rPr>
              <w:t>项目</w:t>
            </w:r>
            <w:r w:rsidR="00DD62BC" w:rsidRPr="00DD62BC">
              <w:rPr>
                <w:rFonts w:ascii="仿宋_GB2312" w:eastAsia="仿宋_GB2312" w:hint="eastAsia"/>
                <w:bCs/>
                <w:sz w:val="32"/>
                <w:szCs w:val="32"/>
              </w:rPr>
              <w:t>综合调研</w:t>
            </w:r>
            <w:r w:rsidR="0008068D" w:rsidRPr="0008068D">
              <w:rPr>
                <w:rFonts w:ascii="仿宋_GB2312" w:eastAsia="仿宋_GB2312" w:hint="eastAsia"/>
                <w:bCs/>
                <w:sz w:val="32"/>
                <w:szCs w:val="32"/>
              </w:rPr>
              <w:t>（二次挂网）</w:t>
            </w:r>
            <w:r w:rsidR="00DD62BC" w:rsidRPr="00DD62BC">
              <w:rPr>
                <w:rFonts w:ascii="仿宋_GB2312" w:eastAsia="仿宋_GB2312" w:hint="eastAsia"/>
                <w:bCs/>
                <w:sz w:val="32"/>
                <w:szCs w:val="32"/>
              </w:rPr>
              <w:t>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000D278D">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年</w:t>
            </w:r>
            <w:r w:rsidR="00CD4310">
              <w:rPr>
                <w:rFonts w:ascii="仿宋_GB2312" w:eastAsia="仿宋_GB2312" w:hAnsi="仿宋_GB2312" w:cs="仿宋_GB2312" w:hint="eastAsia"/>
                <w:kern w:val="0"/>
                <w:sz w:val="32"/>
                <w:szCs w:val="32"/>
                <w:u w:val="single"/>
              </w:rPr>
              <w:t>1</w:t>
            </w:r>
            <w:r w:rsidR="006F622A">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EE34BD">
              <w:rPr>
                <w:rFonts w:ascii="仿宋_GB2312" w:eastAsia="仿宋_GB2312" w:hAnsi="仿宋_GB2312" w:cs="仿宋_GB2312" w:hint="eastAsia"/>
                <w:kern w:val="0"/>
                <w:sz w:val="32"/>
                <w:szCs w:val="32"/>
                <w:u w:val="single"/>
              </w:rPr>
              <w:t>25</w:t>
            </w:r>
            <w:r w:rsidRPr="00204729">
              <w:rPr>
                <w:rFonts w:ascii="仿宋_GB2312" w:eastAsia="仿宋_GB2312" w:hAnsi="仿宋_GB2312" w:cs="仿宋_GB2312" w:hint="eastAsia"/>
                <w:kern w:val="0"/>
                <w:sz w:val="32"/>
                <w:szCs w:val="32"/>
                <w:u w:val="single"/>
              </w:rPr>
              <w:t>日至</w:t>
            </w:r>
            <w:r w:rsidR="00723ACC">
              <w:rPr>
                <w:rFonts w:ascii="仿宋_GB2312" w:eastAsia="仿宋_GB2312" w:hAnsi="仿宋_GB2312" w:cs="仿宋_GB2312" w:hint="eastAsia"/>
                <w:kern w:val="0"/>
                <w:sz w:val="32"/>
                <w:szCs w:val="32"/>
                <w:u w:val="single"/>
              </w:rPr>
              <w:t>1</w:t>
            </w:r>
            <w:r w:rsidR="00EE34B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月</w:t>
            </w:r>
            <w:r w:rsidR="00EE34BD">
              <w:rPr>
                <w:rFonts w:ascii="仿宋_GB2312" w:eastAsia="仿宋_GB2312" w:hAnsi="仿宋_GB2312" w:cs="仿宋_GB2312" w:hint="eastAsia"/>
                <w:kern w:val="0"/>
                <w:sz w:val="32"/>
                <w:szCs w:val="32"/>
                <w:u w:val="single"/>
              </w:rPr>
              <w:t>2</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723ACC">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586186"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w:t>
            </w:r>
            <w:r w:rsidR="000D278D">
              <w:rPr>
                <w:rFonts w:asciiTheme="minorHAnsi" w:eastAsia="仿宋_GB2312" w:hAnsiTheme="minorHAnsi" w:cs="仿宋_GB2312" w:hint="eastAsia"/>
                <w:kern w:val="0"/>
                <w:sz w:val="32"/>
                <w:szCs w:val="32"/>
                <w:u w:val="single"/>
              </w:rPr>
              <w:t>5</w:t>
            </w:r>
            <w:r w:rsidRPr="00204729">
              <w:rPr>
                <w:rFonts w:asciiTheme="minorHAnsi" w:eastAsia="仿宋_GB2312" w:hAnsiTheme="minorHAnsi" w:cs="仿宋_GB2312" w:hint="eastAsia"/>
                <w:kern w:val="0"/>
                <w:sz w:val="32"/>
                <w:szCs w:val="32"/>
                <w:u w:val="single"/>
              </w:rPr>
              <w:t>年</w:t>
            </w:r>
            <w:r w:rsidR="00723ACC">
              <w:rPr>
                <w:rFonts w:asciiTheme="minorHAnsi" w:eastAsia="仿宋_GB2312" w:hAnsiTheme="minorHAnsi" w:cs="仿宋_GB2312" w:hint="eastAsia"/>
                <w:kern w:val="0"/>
                <w:sz w:val="32"/>
                <w:szCs w:val="32"/>
                <w:u w:val="single"/>
              </w:rPr>
              <w:t>1</w:t>
            </w:r>
            <w:r w:rsidR="00EE34BD">
              <w:rPr>
                <w:rFonts w:asciiTheme="minorHAnsi" w:eastAsia="仿宋_GB2312" w:hAnsiTheme="minorHAnsi" w:cs="仿宋_GB2312" w:hint="eastAsia"/>
                <w:kern w:val="0"/>
                <w:sz w:val="32"/>
                <w:szCs w:val="32"/>
                <w:u w:val="single"/>
              </w:rPr>
              <w:t>2</w:t>
            </w:r>
            <w:r w:rsidRPr="00204729">
              <w:rPr>
                <w:rFonts w:asciiTheme="minorHAnsi" w:eastAsia="仿宋_GB2312" w:hAnsiTheme="minorHAnsi" w:cs="仿宋_GB2312" w:hint="eastAsia"/>
                <w:kern w:val="0"/>
                <w:sz w:val="32"/>
                <w:szCs w:val="32"/>
                <w:u w:val="single"/>
              </w:rPr>
              <w:t>月</w:t>
            </w:r>
            <w:r w:rsidR="00EE34BD">
              <w:rPr>
                <w:rFonts w:asciiTheme="minorHAnsi" w:eastAsia="仿宋_GB2312" w:hAnsiTheme="minorHAnsi" w:cs="仿宋_GB2312" w:hint="eastAsia"/>
                <w:kern w:val="0"/>
                <w:sz w:val="32"/>
                <w:szCs w:val="32"/>
                <w:u w:val="single"/>
              </w:rPr>
              <w:t>3</w:t>
            </w:r>
            <w:r w:rsidR="006328E3" w:rsidRPr="00204729">
              <w:rPr>
                <w:rFonts w:asciiTheme="minorHAnsi" w:eastAsia="仿宋_GB2312" w:hAnsiTheme="minorHAnsi" w:cs="仿宋_GB2312" w:hint="eastAsia"/>
                <w:kern w:val="0"/>
                <w:sz w:val="32"/>
                <w:szCs w:val="32"/>
                <w:u w:val="single"/>
              </w:rPr>
              <w:t>日</w:t>
            </w:r>
            <w:r w:rsidR="000D278D">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0D278D">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3ACC">
              <w:rPr>
                <w:rFonts w:asciiTheme="minorHAnsi" w:eastAsia="仿宋_GB2312" w:hAnsiTheme="minorHAnsi" w:cs="仿宋_GB2312" w:hint="eastAsia"/>
                <w:kern w:val="0"/>
                <w:sz w:val="32"/>
                <w:szCs w:val="32"/>
                <w:u w:val="single"/>
              </w:rPr>
              <w:t>30</w:t>
            </w:r>
            <w:r w:rsidR="000D278D">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88754F">
        <w:trPr>
          <w:trHeight w:hRule="exact" w:val="1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有意向参与的按照附件操作要求进行线上报名。</w:t>
            </w:r>
            <w:r w:rsidR="0008068D">
              <w:rPr>
                <w:rFonts w:ascii="仿宋_GB2312" w:eastAsia="仿宋_GB2312" w:hAnsi="仿宋_GB2312" w:cs="仿宋_GB2312" w:hint="eastAsia"/>
                <w:sz w:val="32"/>
                <w:szCs w:val="32"/>
              </w:rPr>
              <w:t>第一次挂网已报名的无需重复报名。</w:t>
            </w:r>
          </w:p>
          <w:p w:rsidR="00000F6A" w:rsidRPr="00000F6A" w:rsidRDefault="00000F6A" w:rsidP="00000F6A">
            <w:pPr>
              <w:spacing w:line="440" w:lineRule="exact"/>
              <w:rPr>
                <w:rFonts w:ascii="仿宋_GB2312" w:eastAsia="仿宋_GB2312" w:hAnsi="仿宋_GB2312" w:cs="仿宋_GB2312"/>
                <w:sz w:val="32"/>
                <w:szCs w:val="32"/>
              </w:rPr>
            </w:pPr>
            <w:r w:rsidRPr="00000F6A">
              <w:rPr>
                <w:rFonts w:ascii="仿宋_GB2312" w:eastAsia="仿宋_GB2312" w:hAnsi="仿宋_GB2312" w:cs="仿宋_GB2312" w:hint="eastAsia"/>
                <w:sz w:val="32"/>
                <w:szCs w:val="32"/>
              </w:rPr>
              <w:t>调研会现场提交纸质调研文件正本</w:t>
            </w:r>
            <w:r w:rsidRPr="00000F6A">
              <w:rPr>
                <w:rFonts w:ascii="仿宋_GB2312" w:eastAsia="仿宋_GB2312" w:hAnsi="仿宋_GB2312" w:cs="仿宋_GB2312" w:hint="eastAsia"/>
                <w:sz w:val="32"/>
                <w:szCs w:val="32"/>
                <w:u w:val="single"/>
              </w:rPr>
              <w:t xml:space="preserve">  1</w:t>
            </w:r>
            <w:r w:rsidRPr="00000F6A">
              <w:rPr>
                <w:rFonts w:ascii="仿宋_GB2312" w:eastAsia="仿宋_GB2312" w:hAnsi="仿宋_GB2312" w:cs="仿宋_GB2312" w:hint="eastAsia"/>
                <w:sz w:val="32"/>
                <w:szCs w:val="32"/>
              </w:rPr>
              <w:t>份，副本</w:t>
            </w:r>
            <w:r w:rsidRPr="00000F6A">
              <w:rPr>
                <w:rFonts w:ascii="仿宋_GB2312" w:eastAsia="仿宋_GB2312" w:hAnsi="仿宋_GB2312" w:cs="仿宋_GB2312" w:hint="eastAsia"/>
                <w:sz w:val="32"/>
                <w:szCs w:val="32"/>
                <w:u w:val="single"/>
              </w:rPr>
              <w:t>2</w:t>
            </w:r>
            <w:r w:rsidRPr="00000F6A">
              <w:rPr>
                <w:rFonts w:ascii="仿宋_GB2312" w:eastAsia="仿宋_GB2312" w:hAnsi="仿宋_GB2312" w:cs="仿宋_GB2312" w:hint="eastAsia"/>
                <w:sz w:val="32"/>
                <w:szCs w:val="32"/>
              </w:rPr>
              <w:t>份。胶装并密封加盖投标人公章。文件未胶装将视为无效。</w:t>
            </w:r>
          </w:p>
          <w:p w:rsidR="0088754F" w:rsidRPr="00000F6A" w:rsidRDefault="0088754F" w:rsidP="0088754F">
            <w:pPr>
              <w:spacing w:line="440" w:lineRule="exact"/>
              <w:rPr>
                <w:rFonts w:ascii="仿宋_GB2312" w:eastAsia="仿宋_GB2312" w:hAnsi="仿宋_GB2312" w:cs="仿宋_GB2312"/>
                <w:sz w:val="32"/>
                <w:szCs w:val="32"/>
              </w:rPr>
            </w:pPr>
          </w:p>
          <w:p w:rsidR="00166F63" w:rsidRPr="0088754F" w:rsidRDefault="00166F63" w:rsidP="00195C92">
            <w:pPr>
              <w:spacing w:line="440" w:lineRule="exact"/>
              <w:rPr>
                <w:rFonts w:ascii="仿宋_GB2312" w:eastAsia="仿宋_GB2312" w:hAnsi="仿宋_GB2312" w:cs="仿宋_GB2312"/>
                <w:sz w:val="32"/>
                <w:szCs w:val="32"/>
              </w:rPr>
            </w:pP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r w:rsidR="00126A57">
        <w:rPr>
          <w:rFonts w:ascii="仿宋_GB2312" w:eastAsia="仿宋_GB2312" w:hAnsi="仿宋_GB2312" w:cs="仿宋_GB2312" w:hint="eastAsia"/>
          <w:sz w:val="32"/>
          <w:szCs w:val="32"/>
        </w:rPr>
        <w:t>见福便利</w:t>
      </w:r>
      <w:r w:rsidRPr="00166F63">
        <w:rPr>
          <w:rFonts w:ascii="仿宋_GB2312" w:eastAsia="仿宋_GB2312" w:hAnsi="仿宋_GB2312" w:cs="仿宋_GB2312" w:hint="eastAsia"/>
          <w:sz w:val="32"/>
          <w:szCs w:val="32"/>
        </w:rPr>
        <w:t>楼上三楼）</w:t>
      </w:r>
      <w:r w:rsidR="00430598">
        <w:rPr>
          <w:rFonts w:ascii="仿宋_GB2312" w:eastAsia="仿宋_GB2312" w:hAnsi="仿宋_GB2312" w:cs="仿宋_GB2312" w:hint="eastAsia"/>
          <w:sz w:val="32"/>
          <w:szCs w:val="32"/>
        </w:rPr>
        <w:t>办公室五</w:t>
      </w:r>
      <w:r w:rsidRPr="00166F63">
        <w:rPr>
          <w:rFonts w:ascii="仿宋_GB2312" w:eastAsia="仿宋_GB2312" w:hAnsi="仿宋_GB2312" w:cs="仿宋_GB2312" w:hint="eastAsia"/>
          <w:sz w:val="32"/>
          <w:szCs w:val="32"/>
        </w:rPr>
        <w:t xml:space="preserve">       </w:t>
      </w:r>
    </w:p>
    <w:p w:rsid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077212" w:rsidRDefault="00077212" w:rsidP="00077212">
      <w:pPr>
        <w:pStyle w:val="a0"/>
      </w:pPr>
    </w:p>
    <w:p w:rsidR="00211A9D" w:rsidRPr="00077212" w:rsidRDefault="00211A9D" w:rsidP="00077212">
      <w:pPr>
        <w:pStyle w:val="a0"/>
      </w:pPr>
    </w:p>
    <w:bookmarkEnd w:id="0"/>
    <w:bookmarkEnd w:id="1"/>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A72645" w:rsidTr="007F2D7D">
        <w:trPr>
          <w:trHeight w:hRule="exact" w:val="697"/>
        </w:trPr>
        <w:tc>
          <w:tcPr>
            <w:tcW w:w="1355" w:type="dxa"/>
            <w:shd w:val="clear" w:color="auto" w:fill="auto"/>
            <w:vAlign w:val="center"/>
          </w:tcPr>
          <w:p w:rsidR="00A72645" w:rsidRDefault="00A72645"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A72645" w:rsidRDefault="00A72645" w:rsidP="00EE34BD">
            <w:pPr>
              <w:widowControl/>
              <w:spacing w:afterLines="50"/>
              <w:jc w:val="center"/>
              <w:rPr>
                <w:rFonts w:ascii="仿宋_GB2312" w:eastAsia="仿宋_GB2312" w:hAnsi="仿宋_GB2312" w:cs="仿宋_GB2312"/>
                <w:color w:val="000000"/>
                <w:kern w:val="0"/>
                <w:sz w:val="28"/>
                <w:szCs w:val="28"/>
              </w:rPr>
            </w:pPr>
          </w:p>
          <w:p w:rsidR="00A72645" w:rsidRDefault="00A72645"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A72645" w:rsidRDefault="0073426F" w:rsidP="003C4DD9">
            <w:pPr>
              <w:shd w:val="solid" w:color="FFFFFF" w:fill="auto"/>
              <w:autoSpaceDN w:val="0"/>
              <w:spacing w:line="400" w:lineRule="exact"/>
              <w:jc w:val="center"/>
              <w:rPr>
                <w:rFonts w:ascii="仿宋" w:eastAsia="仿宋" w:hAnsi="仿宋" w:cs="仿宋"/>
                <w:color w:val="000000"/>
                <w:sz w:val="32"/>
                <w:szCs w:val="32"/>
                <w:shd w:val="clear" w:color="auto" w:fill="FFFFFF"/>
              </w:rPr>
            </w:pPr>
            <w:r w:rsidRPr="0073426F">
              <w:rPr>
                <w:rFonts w:ascii="仿宋" w:eastAsia="仿宋" w:hAnsi="仿宋" w:cs="仿宋" w:hint="eastAsia"/>
                <w:bCs/>
                <w:color w:val="000000"/>
                <w:sz w:val="32"/>
                <w:szCs w:val="32"/>
                <w:shd w:val="clear" w:color="auto" w:fill="FFFFFF"/>
              </w:rPr>
              <w:t>手术机器人维保</w:t>
            </w:r>
          </w:p>
        </w:tc>
        <w:tc>
          <w:tcPr>
            <w:tcW w:w="1425" w:type="dxa"/>
            <w:vAlign w:val="center"/>
          </w:tcPr>
          <w:p w:rsidR="00A72645" w:rsidRDefault="0073426F" w:rsidP="003C4DD9">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1年</w:t>
            </w:r>
          </w:p>
        </w:tc>
        <w:tc>
          <w:tcPr>
            <w:tcW w:w="1974" w:type="dxa"/>
            <w:vAlign w:val="center"/>
          </w:tcPr>
          <w:p w:rsidR="00A72645" w:rsidRDefault="0073426F" w:rsidP="006F622A">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200</w:t>
            </w:r>
          </w:p>
        </w:tc>
      </w:tr>
    </w:tbl>
    <w:p w:rsidR="00175277" w:rsidRPr="00175277" w:rsidRDefault="00175277" w:rsidP="005823E6">
      <w:pPr>
        <w:pStyle w:val="a0"/>
        <w:ind w:firstLine="0"/>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164C43" w:rsidRPr="00A72645" w:rsidRDefault="00FA629B" w:rsidP="00164C43">
      <w:pPr>
        <w:pStyle w:val="Flietext"/>
        <w:rPr>
          <w:rFonts w:ascii="仿宋_GB2312" w:hAnsi="仿宋_GB2312" w:cs="仿宋_GB2312"/>
          <w:bCs/>
          <w:sz w:val="32"/>
          <w:szCs w:val="32"/>
        </w:rPr>
      </w:pPr>
      <w:r>
        <w:rPr>
          <w:rFonts w:ascii="仿宋_GB2312" w:hAnsi="仿宋_GB2312" w:cs="仿宋_GB2312" w:hint="eastAsia"/>
          <w:sz w:val="32"/>
          <w:szCs w:val="32"/>
        </w:rPr>
        <w:t>（一）</w:t>
      </w:r>
      <w:r w:rsidR="00164C43">
        <w:rPr>
          <w:rFonts w:ascii="仿宋_GB2312" w:hAnsi="仿宋_GB2312" w:cs="仿宋_GB2312" w:hint="eastAsia"/>
          <w:sz w:val="32"/>
          <w:szCs w:val="32"/>
        </w:rPr>
        <w:t>：</w:t>
      </w:r>
      <w:r w:rsidR="0073426F" w:rsidRPr="0073426F">
        <w:rPr>
          <w:rFonts w:ascii="仿宋_GB2312" w:hAnsi="仿宋_GB2312" w:cs="仿宋_GB2312" w:hint="eastAsia"/>
          <w:bCs/>
          <w:sz w:val="32"/>
          <w:szCs w:val="32"/>
        </w:rPr>
        <w:t>手术机器人维保</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417"/>
        <w:gridCol w:w="7229"/>
      </w:tblGrid>
      <w:tr w:rsidR="00164C43" w:rsidTr="00CE2987">
        <w:trPr>
          <w:trHeight w:hRule="exact" w:val="706"/>
        </w:trPr>
        <w:tc>
          <w:tcPr>
            <w:tcW w:w="925"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417" w:type="dxa"/>
            <w:vAlign w:val="center"/>
          </w:tcPr>
          <w:p w:rsidR="00164C43" w:rsidRDefault="00164C43" w:rsidP="006315E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229" w:type="dxa"/>
            <w:vAlign w:val="center"/>
          </w:tcPr>
          <w:p w:rsidR="00164C43" w:rsidRDefault="0089042F" w:rsidP="006315EB">
            <w:pPr>
              <w:jc w:val="center"/>
              <w:rPr>
                <w:rFonts w:ascii="仿宋_GB2312" w:eastAsia="仿宋_GB2312" w:hAnsi="仿宋_GB2312" w:cs="仿宋_GB2312"/>
                <w:sz w:val="28"/>
                <w:szCs w:val="28"/>
              </w:rPr>
            </w:pPr>
            <w:r w:rsidRPr="0089042F">
              <w:rPr>
                <w:rFonts w:ascii="仿宋_GB2312" w:eastAsia="仿宋_GB2312" w:hAnsi="仿宋_GB2312" w:cs="仿宋_GB2312" w:hint="eastAsia"/>
                <w:sz w:val="28"/>
                <w:szCs w:val="28"/>
              </w:rPr>
              <w:t>参考参数</w:t>
            </w:r>
          </w:p>
        </w:tc>
      </w:tr>
      <w:tr w:rsidR="00F47B8A" w:rsidTr="00156E02">
        <w:trPr>
          <w:trHeight w:val="1678"/>
        </w:trPr>
        <w:tc>
          <w:tcPr>
            <w:tcW w:w="925" w:type="dxa"/>
            <w:vAlign w:val="center"/>
          </w:tcPr>
          <w:p w:rsidR="00F47B8A" w:rsidRDefault="00A72645" w:rsidP="00EE34BD">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p>
        </w:tc>
        <w:tc>
          <w:tcPr>
            <w:tcW w:w="1417" w:type="dxa"/>
            <w:vAlign w:val="center"/>
          </w:tcPr>
          <w:p w:rsidR="00F47B8A" w:rsidRPr="00A11625" w:rsidRDefault="0073426F" w:rsidP="0073426F">
            <w:pPr>
              <w:spacing w:line="400" w:lineRule="exact"/>
              <w:rPr>
                <w:rFonts w:ascii="仿宋_GB2312" w:eastAsia="仿宋_GB2312" w:hAnsi="宋体" w:cs="仿宋_GB2312"/>
                <w:sz w:val="28"/>
                <w:szCs w:val="28"/>
              </w:rPr>
            </w:pPr>
            <w:r w:rsidRPr="0073426F">
              <w:rPr>
                <w:rFonts w:ascii="仿宋_GB2312" w:eastAsia="仿宋_GB2312" w:hAnsi="宋体" w:cs="仿宋_GB2312" w:hint="eastAsia"/>
                <w:bCs/>
                <w:color w:val="000000"/>
                <w:sz w:val="28"/>
                <w:szCs w:val="28"/>
              </w:rPr>
              <w:t>手术机器人维保</w:t>
            </w:r>
            <w:r w:rsidR="00F47B8A" w:rsidRPr="00A11625">
              <w:rPr>
                <w:rFonts w:ascii="仿宋_GB2312" w:eastAsia="仿宋_GB2312" w:hAnsi="宋体" w:cs="仿宋_GB2312" w:hint="eastAsia"/>
                <w:bCs/>
                <w:color w:val="000000"/>
                <w:sz w:val="28"/>
                <w:szCs w:val="28"/>
              </w:rPr>
              <w:t>（</w:t>
            </w:r>
            <w:r>
              <w:rPr>
                <w:rFonts w:ascii="仿宋_GB2312" w:eastAsia="仿宋_GB2312" w:hAnsi="宋体" w:cs="仿宋_GB2312" w:hint="eastAsia"/>
                <w:bCs/>
                <w:color w:val="000000"/>
                <w:sz w:val="28"/>
                <w:szCs w:val="28"/>
              </w:rPr>
              <w:t>1年</w:t>
            </w:r>
            <w:r w:rsidR="00F47B8A" w:rsidRPr="00A11625">
              <w:rPr>
                <w:rFonts w:ascii="仿宋_GB2312" w:eastAsia="仿宋_GB2312" w:hAnsi="宋体" w:cs="仿宋_GB2312" w:hint="eastAsia"/>
                <w:bCs/>
                <w:color w:val="000000"/>
                <w:sz w:val="28"/>
                <w:szCs w:val="28"/>
              </w:rPr>
              <w:t>）</w:t>
            </w:r>
          </w:p>
        </w:tc>
        <w:tc>
          <w:tcPr>
            <w:tcW w:w="7229" w:type="dxa"/>
          </w:tcPr>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1、设备型号：d</w:t>
            </w:r>
            <w:r w:rsidRPr="0073426F">
              <w:rPr>
                <w:rFonts w:ascii="仿宋_GB2312" w:eastAsia="仿宋_GB2312" w:hAnsi="宋体" w:cs="仿宋_GB2312"/>
                <w:bCs/>
                <w:color w:val="000000"/>
                <w:sz w:val="28"/>
                <w:szCs w:val="28"/>
              </w:rPr>
              <w:t>a Vinci X</w:t>
            </w:r>
            <w:r w:rsidRPr="0073426F">
              <w:rPr>
                <w:rFonts w:ascii="仿宋_GB2312" w:eastAsia="仿宋_GB2312" w:hAnsi="宋体" w:cs="仿宋_GB2312" w:hint="eastAsia"/>
                <w:bCs/>
                <w:color w:val="000000"/>
                <w:sz w:val="28"/>
                <w:szCs w:val="28"/>
              </w:rPr>
              <w:t>i</w:t>
            </w:r>
            <w:r w:rsidRPr="0073426F">
              <w:rPr>
                <w:rFonts w:ascii="仿宋_GB2312" w:eastAsia="仿宋_GB2312" w:hAnsi="宋体" w:cs="仿宋_GB2312"/>
                <w:bCs/>
                <w:color w:val="000000"/>
                <w:sz w:val="28"/>
                <w:szCs w:val="28"/>
              </w:rPr>
              <w:t xml:space="preserve"> IS4000</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2、保修类型：全保</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3、保修年限：一年</w:t>
            </w:r>
            <w:bookmarkStart w:id="7" w:name="_GoBack"/>
            <w:bookmarkEnd w:id="7"/>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4、维保期内提供无限次紧急维修服务。免费提供修复设备所需的维修备件。</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5、响应时间&lt;2小时，到达现场时间&lt;</w:t>
            </w:r>
            <w:r w:rsidRPr="0073426F">
              <w:rPr>
                <w:rFonts w:ascii="仿宋_GB2312" w:eastAsia="仿宋_GB2312" w:hAnsi="宋体" w:cs="仿宋_GB2312"/>
                <w:bCs/>
                <w:color w:val="000000"/>
                <w:sz w:val="28"/>
                <w:szCs w:val="28"/>
              </w:rPr>
              <w:t>24</w:t>
            </w:r>
            <w:r w:rsidRPr="0073426F">
              <w:rPr>
                <w:rFonts w:ascii="仿宋_GB2312" w:eastAsia="仿宋_GB2312" w:hAnsi="宋体" w:cs="仿宋_GB2312" w:hint="eastAsia"/>
                <w:bCs/>
                <w:color w:val="000000"/>
                <w:sz w:val="28"/>
                <w:szCs w:val="28"/>
              </w:rPr>
              <w:t>小时。</w:t>
            </w:r>
          </w:p>
          <w:p w:rsidR="0073426F" w:rsidRPr="0073426F" w:rsidRDefault="0073426F" w:rsidP="0073426F">
            <w:pPr>
              <w:spacing w:line="400" w:lineRule="exact"/>
              <w:rPr>
                <w:rFonts w:ascii="仿宋_GB2312" w:eastAsia="仿宋_GB2312" w:hAnsi="宋体" w:cs="仿宋_GB2312"/>
                <w:bCs/>
                <w:color w:val="000000"/>
                <w:sz w:val="28"/>
                <w:szCs w:val="28"/>
              </w:rPr>
            </w:pPr>
            <w:r w:rsidRPr="0073426F">
              <w:rPr>
                <w:rFonts w:ascii="仿宋_GB2312" w:eastAsia="仿宋_GB2312" w:hAnsi="宋体" w:cs="仿宋_GB2312" w:hint="eastAsia"/>
                <w:bCs/>
                <w:color w:val="000000"/>
                <w:sz w:val="28"/>
                <w:szCs w:val="28"/>
              </w:rPr>
              <w:t>6、每年提供设备保养</w:t>
            </w:r>
            <w:r w:rsidRPr="0073426F">
              <w:rPr>
                <w:rFonts w:ascii="仿宋_GB2312" w:eastAsia="仿宋_GB2312" w:hAnsi="宋体" w:cs="仿宋_GB2312"/>
                <w:bCs/>
                <w:color w:val="000000"/>
                <w:sz w:val="28"/>
                <w:szCs w:val="28"/>
              </w:rPr>
              <w:t>4</w:t>
            </w:r>
            <w:r w:rsidRPr="0073426F">
              <w:rPr>
                <w:rFonts w:ascii="仿宋_GB2312" w:eastAsia="仿宋_GB2312" w:hAnsi="宋体" w:cs="仿宋_GB2312" w:hint="eastAsia"/>
                <w:bCs/>
                <w:color w:val="000000"/>
                <w:sz w:val="28"/>
                <w:szCs w:val="28"/>
              </w:rPr>
              <w:t>次，并能提供保养服务报告。</w:t>
            </w:r>
          </w:p>
          <w:p w:rsidR="00F47B8A" w:rsidRPr="0073426F" w:rsidRDefault="00F47B8A" w:rsidP="003B4644">
            <w:pPr>
              <w:pStyle w:val="a0"/>
              <w:spacing w:line="440" w:lineRule="exact"/>
              <w:ind w:firstLine="0"/>
            </w:pPr>
          </w:p>
        </w:tc>
      </w:tr>
    </w:tbl>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000F6A" w:rsidRPr="00000F6A"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1、报名请按照附件线上报名教程要求上传携带加盖公章的项目文件回执单（pdf</w:t>
      </w:r>
      <w:r w:rsidR="0073426F">
        <w:rPr>
          <w:rFonts w:ascii="仿宋_GB2312" w:eastAsia="仿宋_GB2312" w:hAnsiTheme="minorEastAsia" w:cs="仿宋_GB2312" w:hint="eastAsia"/>
          <w:bCs/>
          <w:sz w:val="32"/>
          <w:szCs w:val="32"/>
          <w:shd w:val="clear" w:color="auto" w:fill="FFFFFF"/>
        </w:rPr>
        <w:t>格式）</w:t>
      </w:r>
      <w:r w:rsidRPr="00000F6A">
        <w:rPr>
          <w:rFonts w:ascii="仿宋_GB2312" w:eastAsia="仿宋_GB2312" w:hAnsiTheme="minorEastAsia" w:cs="仿宋_GB2312" w:hint="eastAsia"/>
          <w:bCs/>
          <w:sz w:val="32"/>
          <w:szCs w:val="32"/>
          <w:shd w:val="clear" w:color="auto" w:fill="FFFFFF"/>
        </w:rPr>
        <w:t>、</w:t>
      </w:r>
      <w:r w:rsidR="002810B4">
        <w:rPr>
          <w:rFonts w:ascii="仿宋_GB2312" w:eastAsia="仿宋_GB2312" w:hAnsiTheme="minorEastAsia" w:cs="仿宋_GB2312" w:hint="eastAsia"/>
          <w:bCs/>
          <w:sz w:val="32"/>
          <w:szCs w:val="32"/>
          <w:shd w:val="clear" w:color="auto" w:fill="FFFFFF"/>
        </w:rPr>
        <w:t>公司</w:t>
      </w:r>
      <w:r w:rsidR="002810B4" w:rsidRPr="002810B4">
        <w:rPr>
          <w:rFonts w:ascii="仿宋_GB2312" w:eastAsia="仿宋_GB2312" w:hAnsiTheme="minorEastAsia" w:cs="仿宋_GB2312" w:hint="eastAsia"/>
          <w:bCs/>
          <w:sz w:val="32"/>
          <w:szCs w:val="32"/>
          <w:shd w:val="clear" w:color="auto" w:fill="FFFFFF"/>
        </w:rPr>
        <w:t>营业执照（pdf格式）、</w:t>
      </w:r>
      <w:r w:rsidRPr="00000F6A">
        <w:rPr>
          <w:rFonts w:ascii="仿宋_GB2312" w:eastAsia="仿宋_GB2312" w:hAnsiTheme="minorEastAsia" w:cs="仿宋_GB2312" w:hint="eastAsia"/>
          <w:bCs/>
          <w:sz w:val="32"/>
          <w:szCs w:val="32"/>
          <w:shd w:val="clear" w:color="auto" w:fill="FFFFFF"/>
        </w:rPr>
        <w:t>参与人员授权等相关授权（pdf格式）、报名联系人近半年医社保证明（需同一界面同时显示人员和公司名称）（pdf格式）。</w:t>
      </w:r>
    </w:p>
    <w:p w:rsidR="00204729" w:rsidRPr="00204729" w:rsidRDefault="00000F6A" w:rsidP="00000F6A">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000F6A">
        <w:rPr>
          <w:rFonts w:ascii="仿宋_GB2312" w:eastAsia="仿宋_GB2312" w:hAnsiTheme="minorEastAsia" w:cs="仿宋_GB2312" w:hint="eastAsia"/>
          <w:bCs/>
          <w:sz w:val="32"/>
          <w:szCs w:val="32"/>
          <w:shd w:val="clear" w:color="auto" w:fill="FFFFFF"/>
        </w:rPr>
        <w:t>2、论证会时提交相关材料纸质胶装1正2副。内容包含但不限于：报名文件所含内容及以下所提及内容。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r w:rsidRPr="00204729">
        <w:rPr>
          <w:rFonts w:ascii="仿宋_GB2312" w:eastAsia="仿宋_GB2312" w:hAnsiTheme="minorEastAsia" w:cs="仿宋_GB2312" w:hint="eastAsia"/>
          <w:bCs/>
          <w:sz w:val="32"/>
          <w:szCs w:val="32"/>
          <w:shd w:val="clear" w:color="auto" w:fill="FFFFFF"/>
        </w:rPr>
        <w:lastRenderedPageBreak/>
        <w:t>（</w:t>
      </w:r>
      <w:r w:rsidR="006B559D" w:rsidRPr="00724B02">
        <w:rPr>
          <w:rFonts w:ascii="仿宋_GB2312" w:eastAsia="仿宋_GB2312" w:hAnsiTheme="minorEastAsia" w:cs="仿宋_GB2312" w:hint="eastAsia"/>
          <w:bCs/>
          <w:sz w:val="32"/>
          <w:szCs w:val="32"/>
          <w:shd w:val="clear" w:color="auto" w:fill="FFFFFF"/>
        </w:rPr>
        <w:t>www.creditchina.gov.cn</w:t>
      </w:r>
      <w:r w:rsidRPr="00204729">
        <w:rPr>
          <w:rFonts w:ascii="仿宋_GB2312" w:eastAsia="仿宋_GB2312" w:hAnsiTheme="minorEastAsia" w:cs="仿宋_GB2312" w:hint="eastAsia"/>
          <w:bCs/>
          <w:sz w:val="32"/>
          <w:szCs w:val="32"/>
          <w:shd w:val="clear" w:color="auto" w:fill="FFFFFF"/>
        </w:rPr>
        <w:t>）、“中国政府采购网”网站（</w:t>
      </w:r>
      <w:r w:rsidR="006B559D" w:rsidRPr="00724B02">
        <w:rPr>
          <w:rFonts w:ascii="仿宋_GB2312" w:eastAsia="仿宋_GB2312" w:hAnsiTheme="minorEastAsia" w:cs="仿宋_GB2312" w:hint="eastAsia"/>
          <w:bCs/>
          <w:sz w:val="32"/>
          <w:szCs w:val="32"/>
          <w:shd w:val="clear" w:color="auto" w:fill="FFFFFF"/>
        </w:rPr>
        <w:t>http://www.ccgp.gov.cn/search/cr/</w:t>
      </w:r>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w:t>
      </w:r>
      <w:r w:rsidR="0073426F">
        <w:rPr>
          <w:rFonts w:ascii="仿宋_GB2312" w:eastAsia="仿宋_GB2312" w:hAnsiTheme="minorEastAsia" w:cs="仿宋_GB2312" w:hint="eastAsia"/>
          <w:bCs/>
          <w:sz w:val="32"/>
          <w:szCs w:val="32"/>
          <w:shd w:val="clear" w:color="auto" w:fill="FFFFFF"/>
        </w:rPr>
        <w:t>服务</w:t>
      </w:r>
      <w:r w:rsidRPr="00204729">
        <w:rPr>
          <w:rFonts w:ascii="仿宋_GB2312" w:eastAsia="仿宋_GB2312" w:hAnsiTheme="minorEastAsia" w:cs="仿宋_GB2312" w:hint="eastAsia"/>
          <w:bCs/>
          <w:sz w:val="32"/>
          <w:szCs w:val="32"/>
          <w:shd w:val="clear" w:color="auto" w:fill="FFFFFF"/>
        </w:rPr>
        <w:t>的中标书（若有）。</w:t>
      </w:r>
    </w:p>
    <w:p w:rsidR="0044069B" w:rsidRDefault="0044069B" w:rsidP="0073426F">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5、提供参数对比数据表</w:t>
      </w:r>
    </w:p>
    <w:p w:rsidR="0073426F" w:rsidRDefault="0073426F" w:rsidP="0000788D">
      <w:pPr>
        <w:pStyle w:val="a0"/>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37161B">
        <w:rPr>
          <w:rFonts w:ascii="仿宋_GB2312" w:eastAsia="仿宋_GB2312" w:hAnsi="仿宋_GB2312" w:cs="仿宋_GB2312" w:hint="eastAsia"/>
          <w:bCs/>
          <w:sz w:val="32"/>
          <w:szCs w:val="32"/>
          <w:shd w:val="clear" w:color="auto" w:fill="FFFFFF"/>
        </w:rPr>
        <w:t>、以上所提供设备</w:t>
      </w:r>
      <w:r w:rsidR="0089042F">
        <w:rPr>
          <w:rFonts w:ascii="仿宋_GB2312" w:eastAsia="仿宋_GB2312" w:hAnsi="仿宋_GB2312" w:cs="仿宋_GB2312" w:hint="eastAsia"/>
          <w:bCs/>
          <w:sz w:val="32"/>
          <w:szCs w:val="32"/>
          <w:shd w:val="clear" w:color="auto" w:fill="FFFFFF"/>
        </w:rPr>
        <w:t>参数</w:t>
      </w:r>
      <w:r w:rsidR="0037161B">
        <w:rPr>
          <w:rFonts w:ascii="仿宋_GB2312" w:eastAsia="仿宋_GB2312" w:hAnsi="仿宋_GB2312" w:cs="仿宋_GB2312" w:hint="eastAsia"/>
          <w:bCs/>
          <w:sz w:val="32"/>
          <w:szCs w:val="32"/>
          <w:shd w:val="clear" w:color="auto" w:fill="FFFFFF"/>
        </w:rPr>
        <w:t>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73426F" w:rsidRDefault="0073426F">
      <w:pPr>
        <w:widowControl/>
        <w:jc w:val="left"/>
        <w:rPr>
          <w:rFonts w:ascii="仿宋_GB2312" w:eastAsia="仿宋_GB2312" w:hAnsi="仿宋_GB2312" w:cs="仿宋_GB2312"/>
          <w:bCs/>
          <w:sz w:val="32"/>
          <w:szCs w:val="32"/>
          <w:shd w:val="clear" w:color="auto" w:fill="FFFFFF"/>
        </w:rPr>
      </w:pPr>
      <w:r>
        <w:rPr>
          <w:rFonts w:ascii="仿宋_GB2312" w:eastAsia="仿宋_GB2312" w:hAnsi="仿宋_GB2312" w:cs="仿宋_GB2312"/>
          <w:bCs/>
          <w:sz w:val="32"/>
          <w:szCs w:val="32"/>
          <w:shd w:val="clear" w:color="auto" w:fill="FFFFFF"/>
        </w:rPr>
        <w:br w:type="page"/>
      </w:r>
    </w:p>
    <w:p w:rsidR="00DB19D6" w:rsidRPr="0073426F"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rsidP="0073426F">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73426F" w:rsidRPr="0073426F" w:rsidRDefault="0073426F" w:rsidP="0073426F">
      <w:pPr>
        <w:pStyle w:val="a0"/>
      </w:pP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6690"/>
      </w:tblGrid>
      <w:tr w:rsidR="0073426F" w:rsidTr="0073426F">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6690"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r>
      <w:tr w:rsidR="0073426F" w:rsidTr="0073426F">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p>
        </w:tc>
        <w:tc>
          <w:tcPr>
            <w:tcW w:w="669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73426F" w:rsidRDefault="0073426F">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468" w:rsidRDefault="00371468" w:rsidP="00EC5835">
      <w:r>
        <w:separator/>
      </w:r>
    </w:p>
  </w:endnote>
  <w:endnote w:type="continuationSeparator" w:id="1">
    <w:p w:rsidR="00371468" w:rsidRDefault="00371468"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468" w:rsidRDefault="00371468" w:rsidP="00EC5835">
      <w:r>
        <w:separator/>
      </w:r>
    </w:p>
  </w:footnote>
  <w:footnote w:type="continuationSeparator" w:id="1">
    <w:p w:rsidR="00371468" w:rsidRDefault="00371468"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209B437"/>
    <w:multiLevelType w:val="multilevel"/>
    <w:tmpl w:val="8209B437"/>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1">
    <w:nsid w:val="8C132AB4"/>
    <w:multiLevelType w:val="multilevel"/>
    <w:tmpl w:val="8C132AB4"/>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2">
    <w:nsid w:val="9C91C608"/>
    <w:multiLevelType w:val="multilevel"/>
    <w:tmpl w:val="9C91C608"/>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3">
    <w:nsid w:val="B109FB14"/>
    <w:multiLevelType w:val="singleLevel"/>
    <w:tmpl w:val="B109FB14"/>
    <w:lvl w:ilvl="0">
      <w:start w:val="1"/>
      <w:numFmt w:val="decimal"/>
      <w:lvlText w:val="%1."/>
      <w:lvlJc w:val="left"/>
      <w:pPr>
        <w:tabs>
          <w:tab w:val="num" w:pos="312"/>
        </w:tabs>
      </w:pPr>
    </w:lvl>
  </w:abstractNum>
  <w:abstractNum w:abstractNumId="4">
    <w:nsid w:val="B20F9239"/>
    <w:multiLevelType w:val="singleLevel"/>
    <w:tmpl w:val="B20F9239"/>
    <w:lvl w:ilvl="0">
      <w:start w:val="3"/>
      <w:numFmt w:val="decimal"/>
      <w:suff w:val="nothing"/>
      <w:lvlText w:val="%1、"/>
      <w:lvlJc w:val="left"/>
    </w:lvl>
  </w:abstractNum>
  <w:abstractNum w:abstractNumId="5">
    <w:nsid w:val="D72F6CF7"/>
    <w:multiLevelType w:val="singleLevel"/>
    <w:tmpl w:val="D72F6CF7"/>
    <w:lvl w:ilvl="0">
      <w:start w:val="2"/>
      <w:numFmt w:val="chineseCounting"/>
      <w:suff w:val="nothing"/>
      <w:lvlText w:val="%1、"/>
      <w:lvlJc w:val="left"/>
      <w:rPr>
        <w:rFonts w:hint="eastAsia"/>
      </w:rPr>
    </w:lvl>
  </w:abstractNum>
  <w:abstractNum w:abstractNumId="6">
    <w:nsid w:val="F08EAD92"/>
    <w:multiLevelType w:val="singleLevel"/>
    <w:tmpl w:val="F08EAD92"/>
    <w:lvl w:ilvl="0">
      <w:start w:val="1"/>
      <w:numFmt w:val="decimal"/>
      <w:suff w:val="nothing"/>
      <w:lvlText w:val="%1、"/>
      <w:lvlJc w:val="left"/>
    </w:lvl>
  </w:abstractNum>
  <w:abstractNum w:abstractNumId="7">
    <w:nsid w:val="F391A9CC"/>
    <w:multiLevelType w:val="multilevel"/>
    <w:tmpl w:val="F391A9CC"/>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8">
    <w:nsid w:val="FD6FA516"/>
    <w:multiLevelType w:val="multilevel"/>
    <w:tmpl w:val="FD6FA516"/>
    <w:lvl w:ilvl="0">
      <w:start w:val="1"/>
      <w:numFmt w:val="decimal"/>
      <w:lvlText w:val="%1."/>
      <w:lvlJc w:val="left"/>
      <w:pPr>
        <w:tabs>
          <w:tab w:val="num" w:pos="720"/>
        </w:tabs>
        <w:ind w:left="720" w:hanging="360"/>
      </w:pPr>
      <w:rPr>
        <w:sz w:val="24"/>
        <w:szCs w:val="24"/>
      </w:rPr>
    </w:lvl>
    <w:lvl w:ilvl="1">
      <w:start w:val="1"/>
      <w:numFmt w:val="decimal"/>
      <w:lvlText w:val="%2."/>
      <w:lvlJc w:val="left"/>
      <w:pPr>
        <w:tabs>
          <w:tab w:val="num" w:pos="1440"/>
        </w:tabs>
        <w:ind w:left="1440" w:hanging="360"/>
      </w:pPr>
      <w:rPr>
        <w:sz w:val="24"/>
        <w:szCs w:val="24"/>
      </w:rPr>
    </w:lvl>
    <w:lvl w:ilvl="2">
      <w:start w:val="1"/>
      <w:numFmt w:val="decimal"/>
      <w:lvlText w:val="%3."/>
      <w:lvlJc w:val="left"/>
      <w:pPr>
        <w:tabs>
          <w:tab w:val="num" w:pos="2160"/>
        </w:tabs>
        <w:ind w:left="2160" w:hanging="360"/>
      </w:pPr>
      <w:rPr>
        <w:sz w:val="24"/>
        <w:szCs w:val="24"/>
      </w:rPr>
    </w:lvl>
    <w:lvl w:ilvl="3">
      <w:start w:val="1"/>
      <w:numFmt w:val="decimal"/>
      <w:lvlText w:val="%4."/>
      <w:lvlJc w:val="left"/>
      <w:pPr>
        <w:tabs>
          <w:tab w:val="num" w:pos="2517"/>
        </w:tabs>
        <w:ind w:left="2880" w:hanging="360"/>
      </w:pPr>
      <w:rPr>
        <w:sz w:val="24"/>
        <w:szCs w:val="24"/>
      </w:rPr>
    </w:lvl>
    <w:lvl w:ilvl="4">
      <w:start w:val="1"/>
      <w:numFmt w:val="decimal"/>
      <w:lvlText w:val="%5."/>
      <w:lvlJc w:val="left"/>
      <w:pPr>
        <w:tabs>
          <w:tab w:val="num" w:pos="3238"/>
        </w:tabs>
        <w:ind w:left="3600" w:hanging="360"/>
      </w:pPr>
      <w:rPr>
        <w:sz w:val="24"/>
        <w:szCs w:val="24"/>
      </w:rPr>
    </w:lvl>
    <w:lvl w:ilvl="5">
      <w:start w:val="1"/>
      <w:numFmt w:val="decimal"/>
      <w:lvlText w:val="%6."/>
      <w:lvlJc w:val="left"/>
      <w:pPr>
        <w:tabs>
          <w:tab w:val="num" w:pos="3958"/>
        </w:tabs>
        <w:ind w:left="4320" w:hanging="360"/>
      </w:pPr>
      <w:rPr>
        <w:sz w:val="24"/>
        <w:szCs w:val="24"/>
      </w:rPr>
    </w:lvl>
    <w:lvl w:ilvl="6">
      <w:start w:val="1"/>
      <w:numFmt w:val="decimal"/>
      <w:lvlText w:val="%7."/>
      <w:lvlJc w:val="left"/>
      <w:pPr>
        <w:tabs>
          <w:tab w:val="num" w:pos="4678"/>
        </w:tabs>
        <w:ind w:left="5040" w:hanging="360"/>
      </w:pPr>
      <w:rPr>
        <w:sz w:val="24"/>
        <w:szCs w:val="24"/>
      </w:rPr>
    </w:lvl>
    <w:lvl w:ilvl="7">
      <w:start w:val="1"/>
      <w:numFmt w:val="decimal"/>
      <w:lvlText w:val="%8."/>
      <w:lvlJc w:val="left"/>
      <w:pPr>
        <w:tabs>
          <w:tab w:val="num" w:pos="5398"/>
        </w:tabs>
        <w:ind w:left="5760" w:hanging="360"/>
      </w:pPr>
      <w:rPr>
        <w:sz w:val="24"/>
        <w:szCs w:val="24"/>
      </w:rPr>
    </w:lvl>
    <w:lvl w:ilvl="8">
      <w:start w:val="1"/>
      <w:numFmt w:val="decimal"/>
      <w:lvlText w:val="%9."/>
      <w:lvlJc w:val="left"/>
      <w:pPr>
        <w:tabs>
          <w:tab w:val="num" w:pos="6118"/>
        </w:tabs>
        <w:ind w:left="6480" w:hanging="360"/>
      </w:pPr>
      <w:rPr>
        <w:sz w:val="24"/>
        <w:szCs w:val="24"/>
      </w:rPr>
    </w:lvl>
  </w:abstractNum>
  <w:abstractNum w:abstractNumId="9">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1922A0B"/>
    <w:multiLevelType w:val="singleLevel"/>
    <w:tmpl w:val="01922A0B"/>
    <w:lvl w:ilvl="0">
      <w:start w:val="1"/>
      <w:numFmt w:val="decimal"/>
      <w:lvlText w:val="%1."/>
      <w:lvlJc w:val="left"/>
      <w:pPr>
        <w:tabs>
          <w:tab w:val="num" w:pos="312"/>
        </w:tabs>
      </w:pPr>
    </w:lvl>
  </w:abstractNum>
  <w:abstractNum w:abstractNumId="11">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2">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E6D45BD"/>
    <w:multiLevelType w:val="singleLevel"/>
    <w:tmpl w:val="1E6D45BD"/>
    <w:lvl w:ilvl="0">
      <w:start w:val="10"/>
      <w:numFmt w:val="decimal"/>
      <w:suff w:val="nothing"/>
      <w:lvlText w:val="%1、"/>
      <w:lvlJc w:val="left"/>
    </w:lvl>
  </w:abstractNum>
  <w:abstractNum w:abstractNumId="14">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5">
    <w:nsid w:val="28DA73CD"/>
    <w:multiLevelType w:val="multilevel"/>
    <w:tmpl w:val="28DA73CD"/>
    <w:lvl w:ilvl="0">
      <w:start w:val="1"/>
      <w:numFmt w:val="decimal"/>
      <w:lvlText w:val="%1."/>
      <w:lvlJc w:val="left"/>
      <w:pPr>
        <w:ind w:left="425" w:hanging="425"/>
      </w:pPr>
      <w:rPr>
        <w:rFonts w:cs="Times New Roman"/>
        <w:color w:val="auto"/>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6">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17">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8">
    <w:nsid w:val="42E76830"/>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DCA7A32"/>
    <w:multiLevelType w:val="hybridMultilevel"/>
    <w:tmpl w:val="9FF035CA"/>
    <w:lvl w:ilvl="0" w:tplc="BB7AE194">
      <w:start w:val="1"/>
      <w:numFmt w:val="decimal"/>
      <w:lvlText w:val="%1．"/>
      <w:lvlJc w:val="left"/>
      <w:pPr>
        <w:ind w:left="720" w:hanging="360"/>
      </w:pPr>
      <w:rPr>
        <w:rFonts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D90807"/>
    <w:multiLevelType w:val="singleLevel"/>
    <w:tmpl w:val="55D90807"/>
    <w:lvl w:ilvl="0">
      <w:start w:val="1"/>
      <w:numFmt w:val="decimal"/>
      <w:lvlText w:val="%1."/>
      <w:lvlJc w:val="left"/>
      <w:pPr>
        <w:tabs>
          <w:tab w:val="left" w:pos="312"/>
        </w:tabs>
      </w:pPr>
    </w:lvl>
  </w:abstractNum>
  <w:abstractNum w:abstractNumId="22">
    <w:nsid w:val="585A5FBA"/>
    <w:multiLevelType w:val="multilevel"/>
    <w:tmpl w:val="585A5FBA"/>
    <w:lvl w:ilvl="0">
      <w:start w:val="1"/>
      <w:numFmt w:val="chineseCounting"/>
      <w:suff w:val="nothing"/>
      <w:lvlText w:val="%1、"/>
      <w:lvlJc w:val="left"/>
      <w:pPr>
        <w:ind w:left="0" w:firstLine="400"/>
      </w:pPr>
      <w:rPr>
        <w:rFonts w:hint="eastAsia"/>
      </w:rPr>
    </w:lvl>
    <w:lvl w:ilvl="1">
      <w:start w:val="1"/>
      <w:numFmt w:val="decimal"/>
      <w:suff w:val="nothing"/>
      <w:lvlText w:val="%2．"/>
      <w:lvlJc w:val="left"/>
      <w:pPr>
        <w:ind w:left="0" w:firstLine="400"/>
      </w:pPr>
      <w:rPr>
        <w:rFonts w:hint="eastAsia"/>
      </w:rPr>
    </w:lvl>
    <w:lvl w:ilvl="2">
      <w:start w:val="1"/>
      <w:numFmt w:val="decimal"/>
      <w:suff w:val="nothing"/>
      <w:lvlText w:val="（%3）"/>
      <w:lvlJc w:val="left"/>
      <w:pPr>
        <w:ind w:left="0" w:firstLine="402"/>
      </w:pPr>
      <w:rPr>
        <w:rFonts w:hint="eastAsia"/>
      </w:rPr>
    </w:lvl>
    <w:lvl w:ilvl="3">
      <w:start w:val="1"/>
      <w:numFmt w:val="decimalEnclosedCircleChinese"/>
      <w:suff w:val="nothing"/>
      <w:lvlText w:val="%4 "/>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lowerLetter"/>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Roman"/>
      <w:suff w:val="nothing"/>
      <w:lvlText w:val="%8. "/>
      <w:lvlJc w:val="left"/>
      <w:pPr>
        <w:ind w:left="0" w:firstLine="402"/>
      </w:pPr>
      <w:rPr>
        <w:rFonts w:hint="eastAsia"/>
      </w:rPr>
    </w:lvl>
    <w:lvl w:ilvl="8">
      <w:start w:val="1"/>
      <w:numFmt w:val="lowerRoman"/>
      <w:suff w:val="nothing"/>
      <w:lvlText w:val="%9）"/>
      <w:lvlJc w:val="left"/>
      <w:pPr>
        <w:ind w:left="0" w:firstLine="402"/>
      </w:pPr>
      <w:rPr>
        <w:rFonts w:hint="eastAsia"/>
      </w:rPr>
    </w:lvl>
  </w:abstractNum>
  <w:abstractNum w:abstractNumId="23">
    <w:nsid w:val="62AD446B"/>
    <w:multiLevelType w:val="hybridMultilevel"/>
    <w:tmpl w:val="17B02C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6">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27">
    <w:nsid w:val="6FF13721"/>
    <w:multiLevelType w:val="hybridMultilevel"/>
    <w:tmpl w:val="62BC3F10"/>
    <w:lvl w:ilvl="0" w:tplc="E9061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6"/>
  </w:num>
  <w:num w:numId="3">
    <w:abstractNumId w:val="9"/>
  </w:num>
  <w:num w:numId="4">
    <w:abstractNumId w:val="12"/>
  </w:num>
  <w:num w:numId="5">
    <w:abstractNumId w:val="19"/>
  </w:num>
  <w:num w:numId="6">
    <w:abstractNumId w:val="25"/>
  </w:num>
  <w:num w:numId="7">
    <w:abstractNumId w:val="24"/>
  </w:num>
  <w:num w:numId="8">
    <w:abstractNumId w:val="14"/>
  </w:num>
  <w:num w:numId="9">
    <w:abstractNumId w:val="17"/>
  </w:num>
  <w:num w:numId="10">
    <w:abstractNumId w:val="16"/>
  </w:num>
  <w:num w:numId="11">
    <w:abstractNumId w:val="11"/>
  </w:num>
  <w:num w:numId="12">
    <w:abstractNumId w:val="26"/>
  </w:num>
  <w:num w:numId="13">
    <w:abstractNumId w:val="13"/>
  </w:num>
  <w:num w:numId="14">
    <w:abstractNumId w:val="2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1"/>
  </w:num>
  <w:num w:numId="18">
    <w:abstractNumId w:val="18"/>
  </w:num>
  <w:num w:numId="19">
    <w:abstractNumId w:val="27"/>
  </w:num>
  <w:num w:numId="20">
    <w:abstractNumId w:val="22"/>
  </w:num>
  <w:num w:numId="21">
    <w:abstractNumId w:val="10"/>
  </w:num>
  <w:num w:numId="22">
    <w:abstractNumId w:val="1"/>
  </w:num>
  <w:num w:numId="23">
    <w:abstractNumId w:val="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3"/>
  </w:num>
  <w:num w:numId="27">
    <w:abstractNumId w:val="7"/>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62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00F6A"/>
    <w:rsid w:val="00001FAA"/>
    <w:rsid w:val="00003DBB"/>
    <w:rsid w:val="000048DE"/>
    <w:rsid w:val="0000788D"/>
    <w:rsid w:val="000134CF"/>
    <w:rsid w:val="00020DF0"/>
    <w:rsid w:val="00030CDE"/>
    <w:rsid w:val="00050D17"/>
    <w:rsid w:val="00054ABF"/>
    <w:rsid w:val="00067BEC"/>
    <w:rsid w:val="00067C6A"/>
    <w:rsid w:val="00077212"/>
    <w:rsid w:val="0008068D"/>
    <w:rsid w:val="000853C0"/>
    <w:rsid w:val="00093A65"/>
    <w:rsid w:val="00093B73"/>
    <w:rsid w:val="000A5B31"/>
    <w:rsid w:val="000B451D"/>
    <w:rsid w:val="000B5146"/>
    <w:rsid w:val="000B7B7D"/>
    <w:rsid w:val="000C4B54"/>
    <w:rsid w:val="000C5287"/>
    <w:rsid w:val="000C6244"/>
    <w:rsid w:val="000D09A7"/>
    <w:rsid w:val="000D278D"/>
    <w:rsid w:val="000D642A"/>
    <w:rsid w:val="000E1BF9"/>
    <w:rsid w:val="000F4960"/>
    <w:rsid w:val="00113392"/>
    <w:rsid w:val="00117C26"/>
    <w:rsid w:val="00126A57"/>
    <w:rsid w:val="00131685"/>
    <w:rsid w:val="001443BB"/>
    <w:rsid w:val="00145F3E"/>
    <w:rsid w:val="00151772"/>
    <w:rsid w:val="00164C43"/>
    <w:rsid w:val="00166F63"/>
    <w:rsid w:val="00174AEB"/>
    <w:rsid w:val="00175277"/>
    <w:rsid w:val="00186DFD"/>
    <w:rsid w:val="00190496"/>
    <w:rsid w:val="00195C92"/>
    <w:rsid w:val="001B361A"/>
    <w:rsid w:val="001C6264"/>
    <w:rsid w:val="001F2B85"/>
    <w:rsid w:val="001F6B69"/>
    <w:rsid w:val="001F7B0A"/>
    <w:rsid w:val="00204729"/>
    <w:rsid w:val="00211A9D"/>
    <w:rsid w:val="00213B7F"/>
    <w:rsid w:val="00215F2C"/>
    <w:rsid w:val="00220BD5"/>
    <w:rsid w:val="00236F43"/>
    <w:rsid w:val="002407C2"/>
    <w:rsid w:val="00256B88"/>
    <w:rsid w:val="00280AB9"/>
    <w:rsid w:val="002810B4"/>
    <w:rsid w:val="002909D6"/>
    <w:rsid w:val="002A36B8"/>
    <w:rsid w:val="002C005E"/>
    <w:rsid w:val="002E3462"/>
    <w:rsid w:val="002F2ED1"/>
    <w:rsid w:val="002F30A8"/>
    <w:rsid w:val="00302BC6"/>
    <w:rsid w:val="00306D47"/>
    <w:rsid w:val="00317A9F"/>
    <w:rsid w:val="003257F1"/>
    <w:rsid w:val="00336295"/>
    <w:rsid w:val="003365A7"/>
    <w:rsid w:val="00340700"/>
    <w:rsid w:val="00346690"/>
    <w:rsid w:val="00352F7A"/>
    <w:rsid w:val="003603E0"/>
    <w:rsid w:val="00363BB8"/>
    <w:rsid w:val="00366EE5"/>
    <w:rsid w:val="00370423"/>
    <w:rsid w:val="00371468"/>
    <w:rsid w:val="0037161B"/>
    <w:rsid w:val="00374122"/>
    <w:rsid w:val="00385264"/>
    <w:rsid w:val="0038549C"/>
    <w:rsid w:val="00391864"/>
    <w:rsid w:val="00391900"/>
    <w:rsid w:val="003A2938"/>
    <w:rsid w:val="003B0A55"/>
    <w:rsid w:val="003B4644"/>
    <w:rsid w:val="003B6E0C"/>
    <w:rsid w:val="003C3C80"/>
    <w:rsid w:val="003C7864"/>
    <w:rsid w:val="003E0AF8"/>
    <w:rsid w:val="003F005C"/>
    <w:rsid w:val="003F6820"/>
    <w:rsid w:val="00405DF1"/>
    <w:rsid w:val="00415A8D"/>
    <w:rsid w:val="00422A96"/>
    <w:rsid w:val="00430598"/>
    <w:rsid w:val="00436DD5"/>
    <w:rsid w:val="0043700A"/>
    <w:rsid w:val="0044069B"/>
    <w:rsid w:val="00445F06"/>
    <w:rsid w:val="0045068C"/>
    <w:rsid w:val="00453EF5"/>
    <w:rsid w:val="00457011"/>
    <w:rsid w:val="0046011C"/>
    <w:rsid w:val="004651E2"/>
    <w:rsid w:val="00472499"/>
    <w:rsid w:val="00486FDA"/>
    <w:rsid w:val="0049161F"/>
    <w:rsid w:val="0049256E"/>
    <w:rsid w:val="00493C9C"/>
    <w:rsid w:val="004A1A08"/>
    <w:rsid w:val="004A5C16"/>
    <w:rsid w:val="004B17A9"/>
    <w:rsid w:val="004B383B"/>
    <w:rsid w:val="004B4E54"/>
    <w:rsid w:val="004C58FE"/>
    <w:rsid w:val="004D192D"/>
    <w:rsid w:val="004E7925"/>
    <w:rsid w:val="004F27F5"/>
    <w:rsid w:val="004F3AB3"/>
    <w:rsid w:val="0050541B"/>
    <w:rsid w:val="00505940"/>
    <w:rsid w:val="00535547"/>
    <w:rsid w:val="0053746B"/>
    <w:rsid w:val="005420E5"/>
    <w:rsid w:val="00546CD2"/>
    <w:rsid w:val="00564A1C"/>
    <w:rsid w:val="005823E6"/>
    <w:rsid w:val="00586186"/>
    <w:rsid w:val="00594A30"/>
    <w:rsid w:val="00595A2B"/>
    <w:rsid w:val="005A41C9"/>
    <w:rsid w:val="005B55B1"/>
    <w:rsid w:val="005C22E9"/>
    <w:rsid w:val="005C7025"/>
    <w:rsid w:val="005C763A"/>
    <w:rsid w:val="005D7737"/>
    <w:rsid w:val="005E1870"/>
    <w:rsid w:val="005E24FE"/>
    <w:rsid w:val="005E2B49"/>
    <w:rsid w:val="00607E67"/>
    <w:rsid w:val="00614CFC"/>
    <w:rsid w:val="00615731"/>
    <w:rsid w:val="00621A23"/>
    <w:rsid w:val="0063187A"/>
    <w:rsid w:val="006328E3"/>
    <w:rsid w:val="006340E1"/>
    <w:rsid w:val="00636541"/>
    <w:rsid w:val="006419BC"/>
    <w:rsid w:val="00643B32"/>
    <w:rsid w:val="00644B7B"/>
    <w:rsid w:val="006467EC"/>
    <w:rsid w:val="00651D0D"/>
    <w:rsid w:val="006614D0"/>
    <w:rsid w:val="006615C9"/>
    <w:rsid w:val="006908F8"/>
    <w:rsid w:val="00692C12"/>
    <w:rsid w:val="006937C5"/>
    <w:rsid w:val="006A55B9"/>
    <w:rsid w:val="006B559D"/>
    <w:rsid w:val="006C79F8"/>
    <w:rsid w:val="006E1C90"/>
    <w:rsid w:val="006E418C"/>
    <w:rsid w:val="006F4EB3"/>
    <w:rsid w:val="006F622A"/>
    <w:rsid w:val="007140A3"/>
    <w:rsid w:val="00720914"/>
    <w:rsid w:val="00721B35"/>
    <w:rsid w:val="00723ACC"/>
    <w:rsid w:val="0072441A"/>
    <w:rsid w:val="00724B02"/>
    <w:rsid w:val="00726A8C"/>
    <w:rsid w:val="0072732C"/>
    <w:rsid w:val="0073426F"/>
    <w:rsid w:val="00735803"/>
    <w:rsid w:val="00746396"/>
    <w:rsid w:val="00755D55"/>
    <w:rsid w:val="00763918"/>
    <w:rsid w:val="007A4671"/>
    <w:rsid w:val="007A4B94"/>
    <w:rsid w:val="007B27E8"/>
    <w:rsid w:val="007D763D"/>
    <w:rsid w:val="007E0044"/>
    <w:rsid w:val="007F2D7D"/>
    <w:rsid w:val="00800943"/>
    <w:rsid w:val="00804698"/>
    <w:rsid w:val="008074AB"/>
    <w:rsid w:val="008119D8"/>
    <w:rsid w:val="008155F2"/>
    <w:rsid w:val="00833E2A"/>
    <w:rsid w:val="008362CF"/>
    <w:rsid w:val="00840ACE"/>
    <w:rsid w:val="008448DA"/>
    <w:rsid w:val="00850D58"/>
    <w:rsid w:val="00851CE4"/>
    <w:rsid w:val="008537C7"/>
    <w:rsid w:val="008552DA"/>
    <w:rsid w:val="00855BC8"/>
    <w:rsid w:val="00860903"/>
    <w:rsid w:val="008725E1"/>
    <w:rsid w:val="008730D4"/>
    <w:rsid w:val="00882771"/>
    <w:rsid w:val="00885A8A"/>
    <w:rsid w:val="00886D1C"/>
    <w:rsid w:val="0088754F"/>
    <w:rsid w:val="0089042F"/>
    <w:rsid w:val="008908CA"/>
    <w:rsid w:val="008920C2"/>
    <w:rsid w:val="008A15BE"/>
    <w:rsid w:val="008B1218"/>
    <w:rsid w:val="008B44AB"/>
    <w:rsid w:val="008B6008"/>
    <w:rsid w:val="008C4981"/>
    <w:rsid w:val="008C5763"/>
    <w:rsid w:val="008D0886"/>
    <w:rsid w:val="008E3DDB"/>
    <w:rsid w:val="008E74D0"/>
    <w:rsid w:val="008F1513"/>
    <w:rsid w:val="008F2A25"/>
    <w:rsid w:val="008F3A36"/>
    <w:rsid w:val="00937347"/>
    <w:rsid w:val="00944C4C"/>
    <w:rsid w:val="00944DFF"/>
    <w:rsid w:val="00953006"/>
    <w:rsid w:val="00955EB2"/>
    <w:rsid w:val="00962725"/>
    <w:rsid w:val="00965F84"/>
    <w:rsid w:val="00972029"/>
    <w:rsid w:val="00973E96"/>
    <w:rsid w:val="00974418"/>
    <w:rsid w:val="00975C03"/>
    <w:rsid w:val="009834A1"/>
    <w:rsid w:val="00985935"/>
    <w:rsid w:val="009864C4"/>
    <w:rsid w:val="009870B1"/>
    <w:rsid w:val="009B248D"/>
    <w:rsid w:val="009C2E16"/>
    <w:rsid w:val="009D179F"/>
    <w:rsid w:val="009E25E0"/>
    <w:rsid w:val="009E6A00"/>
    <w:rsid w:val="00A02DE4"/>
    <w:rsid w:val="00A034A0"/>
    <w:rsid w:val="00A041FA"/>
    <w:rsid w:val="00A11625"/>
    <w:rsid w:val="00A138C1"/>
    <w:rsid w:val="00A24E80"/>
    <w:rsid w:val="00A2741E"/>
    <w:rsid w:val="00A321D1"/>
    <w:rsid w:val="00A4229C"/>
    <w:rsid w:val="00A66883"/>
    <w:rsid w:val="00A7148D"/>
    <w:rsid w:val="00A72645"/>
    <w:rsid w:val="00A76AAC"/>
    <w:rsid w:val="00A85C1D"/>
    <w:rsid w:val="00A85D30"/>
    <w:rsid w:val="00A94365"/>
    <w:rsid w:val="00A96513"/>
    <w:rsid w:val="00AA1ACD"/>
    <w:rsid w:val="00AB2000"/>
    <w:rsid w:val="00AB551B"/>
    <w:rsid w:val="00AC358B"/>
    <w:rsid w:val="00AC764E"/>
    <w:rsid w:val="00AD53B2"/>
    <w:rsid w:val="00AD6E2D"/>
    <w:rsid w:val="00AE038C"/>
    <w:rsid w:val="00AE3BCD"/>
    <w:rsid w:val="00B055C8"/>
    <w:rsid w:val="00B11D43"/>
    <w:rsid w:val="00B41AB1"/>
    <w:rsid w:val="00B44275"/>
    <w:rsid w:val="00B55587"/>
    <w:rsid w:val="00B65F0D"/>
    <w:rsid w:val="00B73779"/>
    <w:rsid w:val="00B74CD1"/>
    <w:rsid w:val="00B87AB2"/>
    <w:rsid w:val="00B92907"/>
    <w:rsid w:val="00B92A59"/>
    <w:rsid w:val="00B96690"/>
    <w:rsid w:val="00BA1BC3"/>
    <w:rsid w:val="00BA23D6"/>
    <w:rsid w:val="00BA4433"/>
    <w:rsid w:val="00BB53E6"/>
    <w:rsid w:val="00BC0492"/>
    <w:rsid w:val="00BC061A"/>
    <w:rsid w:val="00BC0F4D"/>
    <w:rsid w:val="00BD0AB1"/>
    <w:rsid w:val="00BE496A"/>
    <w:rsid w:val="00BF122D"/>
    <w:rsid w:val="00BF23E7"/>
    <w:rsid w:val="00BF62BC"/>
    <w:rsid w:val="00C0263A"/>
    <w:rsid w:val="00C053B5"/>
    <w:rsid w:val="00C05CB8"/>
    <w:rsid w:val="00C0689D"/>
    <w:rsid w:val="00C165D7"/>
    <w:rsid w:val="00C249B7"/>
    <w:rsid w:val="00C308C0"/>
    <w:rsid w:val="00C34FA0"/>
    <w:rsid w:val="00C52E95"/>
    <w:rsid w:val="00C5611C"/>
    <w:rsid w:val="00C66DA4"/>
    <w:rsid w:val="00C72017"/>
    <w:rsid w:val="00C81397"/>
    <w:rsid w:val="00C8153E"/>
    <w:rsid w:val="00C82B79"/>
    <w:rsid w:val="00C92004"/>
    <w:rsid w:val="00C929F2"/>
    <w:rsid w:val="00CA6A17"/>
    <w:rsid w:val="00CC0578"/>
    <w:rsid w:val="00CC223E"/>
    <w:rsid w:val="00CD4310"/>
    <w:rsid w:val="00CE2987"/>
    <w:rsid w:val="00CE2E8A"/>
    <w:rsid w:val="00CF1BDE"/>
    <w:rsid w:val="00D0073E"/>
    <w:rsid w:val="00D01ECA"/>
    <w:rsid w:val="00D03958"/>
    <w:rsid w:val="00D06748"/>
    <w:rsid w:val="00D22324"/>
    <w:rsid w:val="00D24A94"/>
    <w:rsid w:val="00D366B8"/>
    <w:rsid w:val="00D50977"/>
    <w:rsid w:val="00D631B7"/>
    <w:rsid w:val="00D6330E"/>
    <w:rsid w:val="00D82D60"/>
    <w:rsid w:val="00D93E57"/>
    <w:rsid w:val="00D958B5"/>
    <w:rsid w:val="00DA2F9F"/>
    <w:rsid w:val="00DB19D6"/>
    <w:rsid w:val="00DB2885"/>
    <w:rsid w:val="00DB4218"/>
    <w:rsid w:val="00DC3800"/>
    <w:rsid w:val="00DC4512"/>
    <w:rsid w:val="00DD62BC"/>
    <w:rsid w:val="00DE17BD"/>
    <w:rsid w:val="00DE1C55"/>
    <w:rsid w:val="00DE1E01"/>
    <w:rsid w:val="00E109F3"/>
    <w:rsid w:val="00E11938"/>
    <w:rsid w:val="00E1300C"/>
    <w:rsid w:val="00E223AE"/>
    <w:rsid w:val="00E3078B"/>
    <w:rsid w:val="00E43AED"/>
    <w:rsid w:val="00E43DFC"/>
    <w:rsid w:val="00E4439B"/>
    <w:rsid w:val="00E62E6E"/>
    <w:rsid w:val="00E63A87"/>
    <w:rsid w:val="00E65665"/>
    <w:rsid w:val="00E740B5"/>
    <w:rsid w:val="00E83E4A"/>
    <w:rsid w:val="00E852E8"/>
    <w:rsid w:val="00E87B5A"/>
    <w:rsid w:val="00EA2EA7"/>
    <w:rsid w:val="00EB1607"/>
    <w:rsid w:val="00EB28B3"/>
    <w:rsid w:val="00EC5835"/>
    <w:rsid w:val="00ED1F4D"/>
    <w:rsid w:val="00ED7516"/>
    <w:rsid w:val="00EE34BD"/>
    <w:rsid w:val="00EF6326"/>
    <w:rsid w:val="00F04224"/>
    <w:rsid w:val="00F24D07"/>
    <w:rsid w:val="00F305C0"/>
    <w:rsid w:val="00F450E4"/>
    <w:rsid w:val="00F47B8A"/>
    <w:rsid w:val="00F60332"/>
    <w:rsid w:val="00F615BB"/>
    <w:rsid w:val="00F70A34"/>
    <w:rsid w:val="00F75574"/>
    <w:rsid w:val="00F833B3"/>
    <w:rsid w:val="00F86679"/>
    <w:rsid w:val="00FA0840"/>
    <w:rsid w:val="00FA629B"/>
    <w:rsid w:val="00FB4F5C"/>
    <w:rsid w:val="00FD018D"/>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 w:type="character" w:styleId="ab">
    <w:name w:val="Strong"/>
    <w:basedOn w:val="a1"/>
    <w:uiPriority w:val="22"/>
    <w:qFormat/>
    <w:rsid w:val="00F47B8A"/>
    <w:rPr>
      <w:b/>
    </w:rPr>
  </w:style>
</w:styles>
</file>

<file path=word/webSettings.xml><?xml version="1.0" encoding="utf-8"?>
<w:webSettings xmlns:r="http://schemas.openxmlformats.org/officeDocument/2006/relationships" xmlns:w="http://schemas.openxmlformats.org/wordprocessingml/2006/main">
  <w:divs>
    <w:div w:id="10887527">
      <w:bodyDiv w:val="1"/>
      <w:marLeft w:val="0"/>
      <w:marRight w:val="0"/>
      <w:marTop w:val="0"/>
      <w:marBottom w:val="0"/>
      <w:divBdr>
        <w:top w:val="none" w:sz="0" w:space="0" w:color="auto"/>
        <w:left w:val="none" w:sz="0" w:space="0" w:color="auto"/>
        <w:bottom w:val="none" w:sz="0" w:space="0" w:color="auto"/>
        <w:right w:val="none" w:sz="0" w:space="0" w:color="auto"/>
      </w:divBdr>
    </w:div>
    <w:div w:id="180317202">
      <w:bodyDiv w:val="1"/>
      <w:marLeft w:val="0"/>
      <w:marRight w:val="0"/>
      <w:marTop w:val="0"/>
      <w:marBottom w:val="0"/>
      <w:divBdr>
        <w:top w:val="none" w:sz="0" w:space="0" w:color="auto"/>
        <w:left w:val="none" w:sz="0" w:space="0" w:color="auto"/>
        <w:bottom w:val="none" w:sz="0" w:space="0" w:color="auto"/>
        <w:right w:val="none" w:sz="0" w:space="0" w:color="auto"/>
      </w:divBdr>
    </w:div>
    <w:div w:id="585110516">
      <w:bodyDiv w:val="1"/>
      <w:marLeft w:val="0"/>
      <w:marRight w:val="0"/>
      <w:marTop w:val="0"/>
      <w:marBottom w:val="0"/>
      <w:divBdr>
        <w:top w:val="none" w:sz="0" w:space="0" w:color="auto"/>
        <w:left w:val="none" w:sz="0" w:space="0" w:color="auto"/>
        <w:bottom w:val="none" w:sz="0" w:space="0" w:color="auto"/>
        <w:right w:val="none" w:sz="0" w:space="0" w:color="auto"/>
      </w:divBdr>
    </w:div>
    <w:div w:id="747579085">
      <w:bodyDiv w:val="1"/>
      <w:marLeft w:val="0"/>
      <w:marRight w:val="0"/>
      <w:marTop w:val="0"/>
      <w:marBottom w:val="0"/>
      <w:divBdr>
        <w:top w:val="none" w:sz="0" w:space="0" w:color="auto"/>
        <w:left w:val="none" w:sz="0" w:space="0" w:color="auto"/>
        <w:bottom w:val="none" w:sz="0" w:space="0" w:color="auto"/>
        <w:right w:val="none" w:sz="0" w:space="0" w:color="auto"/>
      </w:divBdr>
    </w:div>
    <w:div w:id="1162813263">
      <w:bodyDiv w:val="1"/>
      <w:marLeft w:val="0"/>
      <w:marRight w:val="0"/>
      <w:marTop w:val="0"/>
      <w:marBottom w:val="0"/>
      <w:divBdr>
        <w:top w:val="none" w:sz="0" w:space="0" w:color="auto"/>
        <w:left w:val="none" w:sz="0" w:space="0" w:color="auto"/>
        <w:bottom w:val="none" w:sz="0" w:space="0" w:color="auto"/>
        <w:right w:val="none" w:sz="0" w:space="0" w:color="auto"/>
      </w:divBdr>
    </w:div>
    <w:div w:id="1313557316">
      <w:bodyDiv w:val="1"/>
      <w:marLeft w:val="0"/>
      <w:marRight w:val="0"/>
      <w:marTop w:val="0"/>
      <w:marBottom w:val="0"/>
      <w:divBdr>
        <w:top w:val="none" w:sz="0" w:space="0" w:color="auto"/>
        <w:left w:val="none" w:sz="0" w:space="0" w:color="auto"/>
        <w:bottom w:val="none" w:sz="0" w:space="0" w:color="auto"/>
        <w:right w:val="none" w:sz="0" w:space="0" w:color="auto"/>
      </w:divBdr>
    </w:div>
    <w:div w:id="1432236201">
      <w:bodyDiv w:val="1"/>
      <w:marLeft w:val="0"/>
      <w:marRight w:val="0"/>
      <w:marTop w:val="0"/>
      <w:marBottom w:val="0"/>
      <w:divBdr>
        <w:top w:val="none" w:sz="0" w:space="0" w:color="auto"/>
        <w:left w:val="none" w:sz="0" w:space="0" w:color="auto"/>
        <w:bottom w:val="none" w:sz="0" w:space="0" w:color="auto"/>
        <w:right w:val="none" w:sz="0" w:space="0" w:color="auto"/>
      </w:divBdr>
    </w:div>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 w:id="1829204419">
      <w:bodyDiv w:val="1"/>
      <w:marLeft w:val="0"/>
      <w:marRight w:val="0"/>
      <w:marTop w:val="0"/>
      <w:marBottom w:val="0"/>
      <w:divBdr>
        <w:top w:val="none" w:sz="0" w:space="0" w:color="auto"/>
        <w:left w:val="none" w:sz="0" w:space="0" w:color="auto"/>
        <w:bottom w:val="none" w:sz="0" w:space="0" w:color="auto"/>
        <w:right w:val="none" w:sz="0" w:space="0" w:color="auto"/>
      </w:divBdr>
    </w:div>
    <w:div w:id="1955868116">
      <w:bodyDiv w:val="1"/>
      <w:marLeft w:val="0"/>
      <w:marRight w:val="0"/>
      <w:marTop w:val="0"/>
      <w:marBottom w:val="0"/>
      <w:divBdr>
        <w:top w:val="none" w:sz="0" w:space="0" w:color="auto"/>
        <w:left w:val="none" w:sz="0" w:space="0" w:color="auto"/>
        <w:bottom w:val="none" w:sz="0" w:space="0" w:color="auto"/>
        <w:right w:val="none" w:sz="0" w:space="0" w:color="auto"/>
      </w:divBdr>
    </w:div>
    <w:div w:id="20031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183</Words>
  <Characters>1046</Characters>
  <Application>Microsoft Office Word</Application>
  <DocSecurity>0</DocSecurity>
  <Lines>8</Lines>
  <Paragraphs>2</Paragraphs>
  <ScaleCrop>false</ScaleCrop>
  <Company>Sky123.Org</Company>
  <LinksUpToDate>false</LinksUpToDate>
  <CharactersWithSpaces>1227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4</cp:revision>
  <cp:lastPrinted>2025-11-04T11:45:00Z</cp:lastPrinted>
  <dcterms:created xsi:type="dcterms:W3CDTF">2025-11-24T03:22:00Z</dcterms:created>
  <dcterms:modified xsi:type="dcterms:W3CDTF">2025-11-25T09:47:00Z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